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6F33DF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673306" w:rsidRPr="00E158C9" w:rsidRDefault="00673306" w:rsidP="00673306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E158C9">
        <w:rPr>
          <w:color w:val="000000"/>
          <w:sz w:val="24"/>
          <w:szCs w:val="24"/>
        </w:rPr>
        <w:t xml:space="preserve">A Debreceni Egyetem </w:t>
      </w:r>
      <w:r w:rsidRPr="00E158C9">
        <w:rPr>
          <w:sz w:val="24"/>
          <w:szCs w:val="24"/>
        </w:rPr>
        <w:t>(4032 Debrecen, Egyetem tér 1., a továbbiakban: Kérelmező)</w:t>
      </w:r>
      <w:r w:rsidR="006F33D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D5D71">
        <w:rPr>
          <w:bCs/>
          <w:sz w:val="24"/>
          <w:szCs w:val="24"/>
        </w:rPr>
        <w:t>Általános Orvostudományi Kar</w:t>
      </w:r>
      <w:r w:rsidR="006F33DF">
        <w:rPr>
          <w:bCs/>
          <w:sz w:val="24"/>
          <w:szCs w:val="24"/>
        </w:rPr>
        <w:t>,</w:t>
      </w:r>
      <w:r w:rsidRPr="00E158C9">
        <w:rPr>
          <w:bCs/>
          <w:sz w:val="24"/>
          <w:szCs w:val="24"/>
        </w:rPr>
        <w:t xml:space="preserve"> </w:t>
      </w:r>
      <w:r w:rsidRPr="00792EB5">
        <w:rPr>
          <w:bCs/>
          <w:sz w:val="24"/>
          <w:szCs w:val="24"/>
        </w:rPr>
        <w:t>Élettani Intézet</w:t>
      </w:r>
      <w:r w:rsidRPr="00E158C9">
        <w:rPr>
          <w:sz w:val="24"/>
          <w:szCs w:val="24"/>
        </w:rPr>
        <w:t xml:space="preserve"> ügyében, géntechnológiával módosított szervezetek 2. biztonsági elszigetelési szintbe sorolt zárt rendszerben történő felhasználását – a Géntechnológiai Eljárásokat Véleményező Bizottság (a to</w:t>
      </w:r>
      <w:r>
        <w:rPr>
          <w:sz w:val="24"/>
          <w:szCs w:val="24"/>
        </w:rPr>
        <w:t>vábbiakban: Bizottság) GA-2025-12</w:t>
      </w:r>
      <w:r w:rsidRPr="00E158C9">
        <w:rPr>
          <w:sz w:val="24"/>
          <w:szCs w:val="24"/>
        </w:rPr>
        <w:t xml:space="preserve">. számú véleményének, valamint a Nemzeti Népegészségügyi és Gyógyszerészeti Központ, Gyógyszer-engedélyezési Igazgatóság (a továbbiakban: egészségügyi szakhatóság) </w:t>
      </w:r>
      <w:r w:rsidRPr="00792EB5">
        <w:rPr>
          <w:sz w:val="24"/>
          <w:szCs w:val="24"/>
        </w:rPr>
        <w:t>NNGYK/ETGY/7319-2/2025.</w:t>
      </w:r>
      <w:r w:rsidRPr="00E158C9">
        <w:rPr>
          <w:sz w:val="24"/>
          <w:szCs w:val="24"/>
        </w:rPr>
        <w:t xml:space="preserve"> számú szakhatósági állásfoglalásának figyelembevételével – </w:t>
      </w:r>
      <w:proofErr w:type="gramEnd"/>
      <w:r w:rsidRPr="00E158C9">
        <w:rPr>
          <w:sz w:val="24"/>
          <w:szCs w:val="24"/>
        </w:rPr>
        <w:t>a vonatkozó jogszabályokban, valamint a kérelemben foglaltak betartása mellett</w:t>
      </w:r>
      <w:r w:rsidRPr="00E158C9" w:rsidDel="00C13913">
        <w:rPr>
          <w:sz w:val="24"/>
          <w:szCs w:val="24"/>
        </w:rPr>
        <w:t xml:space="preserve"> </w:t>
      </w:r>
    </w:p>
    <w:p w:rsidR="00673306" w:rsidRPr="00827266" w:rsidRDefault="00673306" w:rsidP="00673306">
      <w:pPr>
        <w:pStyle w:val="Szvegtrzs3"/>
        <w:spacing w:line="276" w:lineRule="auto"/>
        <w:jc w:val="both"/>
        <w:rPr>
          <w:b/>
          <w:spacing w:val="54"/>
          <w:sz w:val="24"/>
          <w:szCs w:val="24"/>
        </w:rPr>
      </w:pPr>
    </w:p>
    <w:p w:rsidR="00673306" w:rsidRPr="00827266" w:rsidRDefault="00673306" w:rsidP="00673306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 w:rsidRPr="00827266">
        <w:rPr>
          <w:b/>
          <w:spacing w:val="54"/>
          <w:sz w:val="24"/>
          <w:szCs w:val="24"/>
        </w:rPr>
        <w:t>engedélyezem</w:t>
      </w:r>
      <w:proofErr w:type="gramEnd"/>
      <w:r w:rsidRPr="00827266">
        <w:rPr>
          <w:b/>
          <w:spacing w:val="54"/>
          <w:sz w:val="24"/>
          <w:szCs w:val="24"/>
        </w:rPr>
        <w:t>.</w:t>
      </w:r>
    </w:p>
    <w:p w:rsidR="00673306" w:rsidRDefault="00673306" w:rsidP="00673306">
      <w:pPr>
        <w:pStyle w:val="Szvegtrzs2"/>
        <w:spacing w:line="276" w:lineRule="auto"/>
        <w:jc w:val="both"/>
      </w:pPr>
    </w:p>
    <w:p w:rsidR="00673306" w:rsidRPr="00673306" w:rsidRDefault="00673306" w:rsidP="00673306">
      <w:pPr>
        <w:pStyle w:val="Szvegtrzs2"/>
        <w:spacing w:line="276" w:lineRule="auto"/>
        <w:jc w:val="both"/>
        <w:rPr>
          <w:sz w:val="24"/>
        </w:rPr>
      </w:pPr>
      <w:r w:rsidRPr="00673306">
        <w:rPr>
          <w:sz w:val="24"/>
        </w:rPr>
        <w:t>J</w:t>
      </w:r>
      <w:r w:rsidR="00682F2F">
        <w:rPr>
          <w:sz w:val="24"/>
        </w:rPr>
        <w:t>elen engedély 2035. május 14.</w:t>
      </w:r>
      <w:r w:rsidRPr="00673306">
        <w:rPr>
          <w:sz w:val="24"/>
        </w:rPr>
        <w:t xml:space="preserve"> napjáig érvényes.</w:t>
      </w:r>
    </w:p>
    <w:p w:rsidR="00673306" w:rsidRPr="00827266" w:rsidRDefault="00673306" w:rsidP="00673306">
      <w:pPr>
        <w:pStyle w:val="Szvegtrzs3"/>
        <w:spacing w:line="276" w:lineRule="auto"/>
        <w:jc w:val="both"/>
        <w:rPr>
          <w:sz w:val="24"/>
          <w:szCs w:val="24"/>
        </w:rPr>
      </w:pPr>
    </w:p>
    <w:p w:rsidR="00673306" w:rsidRPr="00827266" w:rsidRDefault="00673306" w:rsidP="00673306">
      <w:pPr>
        <w:tabs>
          <w:tab w:val="left" w:pos="709"/>
        </w:tabs>
        <w:spacing w:line="276" w:lineRule="auto"/>
        <w:jc w:val="both"/>
        <w:rPr>
          <w:bCs/>
        </w:rPr>
      </w:pPr>
      <w:r w:rsidRPr="00827266">
        <w:t xml:space="preserve">A géntechnológiával módosított szervezetek zárt </w:t>
      </w:r>
      <w:r>
        <w:t xml:space="preserve">rendszerű </w:t>
      </w:r>
      <w:r w:rsidR="00DA0C2E">
        <w:t>felhasználása a BGMF/4-6</w:t>
      </w:r>
      <w:r w:rsidRPr="00792EB5">
        <w:t>/2025.</w:t>
      </w:r>
      <w:r w:rsidRPr="00827266">
        <w:rPr>
          <w:color w:val="000000"/>
        </w:rPr>
        <w:t xml:space="preserve"> </w:t>
      </w:r>
      <w:r w:rsidRPr="00827266">
        <w:t>ügyiratszámú határozattal engedélyezett 2. biztonsági elszigetelési szintű géntechnológiai módosítást végz</w:t>
      </w:r>
      <w:r>
        <w:t xml:space="preserve">ő létesítményben engedélyezett. </w:t>
      </w:r>
    </w:p>
    <w:p w:rsidR="00673306" w:rsidRPr="00827266" w:rsidRDefault="00673306" w:rsidP="00673306">
      <w:pPr>
        <w:spacing w:line="276" w:lineRule="auto"/>
        <w:jc w:val="both"/>
      </w:pPr>
    </w:p>
    <w:p w:rsidR="00673306" w:rsidRDefault="00673306" w:rsidP="00673306">
      <w:pPr>
        <w:spacing w:line="276" w:lineRule="auto"/>
        <w:jc w:val="both"/>
        <w:rPr>
          <w:b/>
        </w:rPr>
      </w:pPr>
      <w:r w:rsidRPr="00827266">
        <w:rPr>
          <w:b/>
        </w:rPr>
        <w:t>Zárt rendszerben az alábbi géntechnológiai tevékenység</w:t>
      </w:r>
      <w:r>
        <w:rPr>
          <w:b/>
        </w:rPr>
        <w:t>ek</w:t>
      </w:r>
      <w:r w:rsidRPr="00827266">
        <w:rPr>
          <w:b/>
        </w:rPr>
        <w:t xml:space="preserve"> engedélyezett</w:t>
      </w:r>
      <w:r>
        <w:rPr>
          <w:b/>
        </w:rPr>
        <w:t>ek</w:t>
      </w:r>
      <w:r w:rsidRPr="00827266">
        <w:rPr>
          <w:b/>
        </w:rPr>
        <w:t xml:space="preserve">: </w:t>
      </w:r>
    </w:p>
    <w:p w:rsidR="00673306" w:rsidRPr="00827266" w:rsidRDefault="00673306" w:rsidP="00673306">
      <w:pPr>
        <w:spacing w:line="276" w:lineRule="auto"/>
        <w:jc w:val="both"/>
        <w:rPr>
          <w:b/>
        </w:rPr>
      </w:pPr>
    </w:p>
    <w:p w:rsidR="00673306" w:rsidRPr="00F727D9" w:rsidRDefault="00673306" w:rsidP="00673306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proofErr w:type="spellStart"/>
      <w:r w:rsidRPr="00F727D9">
        <w:rPr>
          <w:sz w:val="24"/>
          <w:szCs w:val="24"/>
        </w:rPr>
        <w:t>rekombináns</w:t>
      </w:r>
      <w:proofErr w:type="spellEnd"/>
      <w:r w:rsidRPr="00F727D9">
        <w:rPr>
          <w:sz w:val="24"/>
          <w:szCs w:val="24"/>
        </w:rPr>
        <w:t xml:space="preserve"> fehérjék, </w:t>
      </w:r>
      <w:proofErr w:type="spellStart"/>
      <w:r w:rsidRPr="00F727D9">
        <w:rPr>
          <w:sz w:val="24"/>
          <w:szCs w:val="24"/>
        </w:rPr>
        <w:t>illeve</w:t>
      </w:r>
      <w:proofErr w:type="spellEnd"/>
      <w:r w:rsidRPr="00F727D9">
        <w:rPr>
          <w:sz w:val="24"/>
          <w:szCs w:val="24"/>
        </w:rPr>
        <w:t xml:space="preserve"> ezek pontmutánsainak előállítása </w:t>
      </w:r>
      <w:proofErr w:type="spellStart"/>
      <w:r w:rsidRPr="005D0ED6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scherichia</w:t>
      </w:r>
      <w:proofErr w:type="spellEnd"/>
      <w:r w:rsidRPr="005D0ED6">
        <w:rPr>
          <w:i/>
          <w:sz w:val="24"/>
          <w:szCs w:val="24"/>
        </w:rPr>
        <w:t xml:space="preserve"> coli</w:t>
      </w:r>
      <w:r w:rsidRPr="00F727D9">
        <w:rPr>
          <w:sz w:val="24"/>
          <w:szCs w:val="24"/>
        </w:rPr>
        <w:t xml:space="preserve"> alapú </w:t>
      </w:r>
      <w:proofErr w:type="spellStart"/>
      <w:r w:rsidRPr="00F727D9">
        <w:rPr>
          <w:sz w:val="24"/>
          <w:szCs w:val="24"/>
        </w:rPr>
        <w:t>expressziós</w:t>
      </w:r>
      <w:proofErr w:type="spellEnd"/>
      <w:r w:rsidRPr="00F727D9">
        <w:rPr>
          <w:sz w:val="24"/>
          <w:szCs w:val="24"/>
        </w:rPr>
        <w:t xml:space="preserve"> rendszerben a fehérje biológiai funkciójának vizsgálatára;</w:t>
      </w:r>
    </w:p>
    <w:p w:rsidR="00673306" w:rsidRPr="00F727D9" w:rsidRDefault="00673306" w:rsidP="00673306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F727D9">
        <w:rPr>
          <w:sz w:val="24"/>
          <w:szCs w:val="24"/>
        </w:rPr>
        <w:t>fehérjék működésének feltérképezés</w:t>
      </w:r>
      <w:r>
        <w:rPr>
          <w:sz w:val="24"/>
          <w:szCs w:val="24"/>
        </w:rPr>
        <w:t>e</w:t>
      </w:r>
      <w:r w:rsidRPr="00F727D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727D9">
        <w:rPr>
          <w:sz w:val="24"/>
          <w:szCs w:val="24"/>
        </w:rPr>
        <w:t xml:space="preserve">tenyésztett sejteken </w:t>
      </w:r>
      <w:proofErr w:type="spellStart"/>
      <w:r w:rsidRPr="00F727D9">
        <w:rPr>
          <w:sz w:val="24"/>
          <w:szCs w:val="24"/>
        </w:rPr>
        <w:t>siRNS</w:t>
      </w:r>
      <w:proofErr w:type="spellEnd"/>
      <w:r w:rsidRPr="00F727D9">
        <w:rPr>
          <w:sz w:val="24"/>
          <w:szCs w:val="24"/>
        </w:rPr>
        <w:t xml:space="preserve"> </w:t>
      </w:r>
      <w:proofErr w:type="spellStart"/>
      <w:r w:rsidRPr="00F727D9">
        <w:rPr>
          <w:sz w:val="24"/>
          <w:szCs w:val="24"/>
        </w:rPr>
        <w:t>transzfekció</w:t>
      </w:r>
      <w:proofErr w:type="spellEnd"/>
      <w:r w:rsidRPr="00F727D9">
        <w:rPr>
          <w:sz w:val="24"/>
          <w:szCs w:val="24"/>
        </w:rPr>
        <w:t xml:space="preserve">, CRISPR/Cas9 génszerkesztés, stabil </w:t>
      </w:r>
      <w:proofErr w:type="spellStart"/>
      <w:r w:rsidRPr="00F727D9">
        <w:rPr>
          <w:sz w:val="24"/>
          <w:szCs w:val="24"/>
        </w:rPr>
        <w:t>overexpresszió</w:t>
      </w:r>
      <w:proofErr w:type="spellEnd"/>
      <w:r w:rsidRPr="00F727D9">
        <w:rPr>
          <w:sz w:val="24"/>
          <w:szCs w:val="24"/>
        </w:rPr>
        <w:t xml:space="preserve"> és AAV vírus vektor segítségével történő </w:t>
      </w:r>
      <w:proofErr w:type="spellStart"/>
      <w:r w:rsidRPr="00F727D9">
        <w:rPr>
          <w:sz w:val="24"/>
          <w:szCs w:val="24"/>
        </w:rPr>
        <w:t>plazmid</w:t>
      </w:r>
      <w:proofErr w:type="spellEnd"/>
      <w:r w:rsidRPr="00F727D9">
        <w:rPr>
          <w:sz w:val="24"/>
          <w:szCs w:val="24"/>
        </w:rPr>
        <w:t xml:space="preserve"> bejuttatás</w:t>
      </w:r>
      <w:r>
        <w:rPr>
          <w:sz w:val="24"/>
          <w:szCs w:val="24"/>
        </w:rPr>
        <w:t>)</w:t>
      </w:r>
      <w:r w:rsidRPr="00F727D9">
        <w:rPr>
          <w:sz w:val="24"/>
          <w:szCs w:val="24"/>
        </w:rPr>
        <w:t>;</w:t>
      </w:r>
    </w:p>
    <w:p w:rsidR="00673306" w:rsidRPr="00F727D9" w:rsidRDefault="00673306" w:rsidP="00673306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F727D9">
        <w:rPr>
          <w:sz w:val="24"/>
          <w:szCs w:val="24"/>
        </w:rPr>
        <w:t>genetikailag módosított állatokból származó sejtek és szövetek molekuláris biológiai technikákkal történő vizsgálata</w:t>
      </w:r>
      <w:r w:rsidR="006F33DF">
        <w:rPr>
          <w:sz w:val="24"/>
          <w:szCs w:val="24"/>
        </w:rPr>
        <w:t>.</w:t>
      </w:r>
    </w:p>
    <w:p w:rsidR="00673306" w:rsidRPr="00827266" w:rsidRDefault="00673306" w:rsidP="00673306">
      <w:pPr>
        <w:pStyle w:val="Szvegtrzs3"/>
        <w:spacing w:line="276" w:lineRule="auto"/>
        <w:ind w:left="1440"/>
        <w:jc w:val="both"/>
        <w:rPr>
          <w:sz w:val="24"/>
          <w:szCs w:val="24"/>
        </w:rPr>
      </w:pPr>
    </w:p>
    <w:p w:rsidR="00673306" w:rsidRPr="00827266" w:rsidRDefault="00673306" w:rsidP="00673306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>Az egészségü</w:t>
      </w:r>
      <w:r>
        <w:rPr>
          <w:sz w:val="24"/>
          <w:szCs w:val="24"/>
        </w:rPr>
        <w:t xml:space="preserve">gyi szakhatóság </w:t>
      </w:r>
      <w:r w:rsidRPr="00F727D9">
        <w:rPr>
          <w:sz w:val="24"/>
          <w:szCs w:val="24"/>
        </w:rPr>
        <w:t>2025. április 7. napján kelt, NNGYK/ETGY/7319-2/2025.</w:t>
      </w:r>
      <w:r w:rsidRPr="00827266">
        <w:rPr>
          <w:sz w:val="24"/>
          <w:szCs w:val="24"/>
        </w:rPr>
        <w:t xml:space="preserve"> iktatószámú szakhatósági állásfoglalásának rendelkező része szerint:</w:t>
      </w:r>
    </w:p>
    <w:p w:rsidR="00673306" w:rsidRPr="00827266" w:rsidRDefault="00673306" w:rsidP="00673306">
      <w:pPr>
        <w:pStyle w:val="Szvegtrzs3"/>
        <w:spacing w:line="276" w:lineRule="auto"/>
        <w:rPr>
          <w:b/>
          <w:sz w:val="24"/>
          <w:szCs w:val="24"/>
        </w:rPr>
      </w:pPr>
    </w:p>
    <w:p w:rsidR="00673306" w:rsidRPr="00827266" w:rsidRDefault="00673306" w:rsidP="00673306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t>„A kérelemben megjelölt 2. fokozatú elszigetelési szintű géntechnológiai tevékenységek engedélyezéséhez hozzájárulok.”</w:t>
      </w:r>
    </w:p>
    <w:p w:rsidR="00673306" w:rsidRPr="00827266" w:rsidRDefault="00673306" w:rsidP="00673306">
      <w:pPr>
        <w:pStyle w:val="Szvegtrzs3"/>
        <w:spacing w:line="276" w:lineRule="auto"/>
        <w:rPr>
          <w:sz w:val="24"/>
          <w:szCs w:val="24"/>
        </w:rPr>
      </w:pPr>
    </w:p>
    <w:p w:rsidR="00DA0C2E" w:rsidRPr="00A723C4" w:rsidRDefault="00DA0C2E" w:rsidP="00DA0C2E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</w:t>
      </w:r>
      <w:r w:rsidRPr="009521F7">
        <w:lastRenderedPageBreak/>
        <w:t xml:space="preserve">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 xml:space="preserve">A bíróság egyszerűsített perben bírálhatja el a pert, ha a felperes ezt a keresetlevélben kéri és az alperes a </w:t>
      </w:r>
      <w:proofErr w:type="spellStart"/>
      <w:r w:rsidRPr="001E1FE4">
        <w:t>védiratban</w:t>
      </w:r>
      <w:proofErr w:type="spellEnd"/>
      <w:r w:rsidRPr="001E1FE4">
        <w:t xml:space="preserve"> nem </w:t>
      </w:r>
      <w:proofErr w:type="spellStart"/>
      <w:r w:rsidRPr="001E1FE4">
        <w:t>ellenzi</w:t>
      </w:r>
      <w:proofErr w:type="spellEnd"/>
      <w:r w:rsidRPr="001E1FE4">
        <w:t>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</w:t>
      </w:r>
      <w:proofErr w:type="spellStart"/>
      <w:r w:rsidRPr="009521F7">
        <w:t>Itv</w:t>
      </w:r>
      <w:proofErr w:type="spellEnd"/>
      <w:r w:rsidRPr="009521F7">
        <w:t xml:space="preserve">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:rsidR="00673306" w:rsidRPr="00673306" w:rsidRDefault="00673306" w:rsidP="00673306">
      <w:pPr>
        <w:pStyle w:val="Listaszerbekezds"/>
        <w:autoSpaceDE w:val="0"/>
        <w:autoSpaceDN w:val="0"/>
        <w:spacing w:line="276" w:lineRule="auto"/>
        <w:ind w:left="0"/>
        <w:jc w:val="both"/>
      </w:pPr>
    </w:p>
    <w:p w:rsidR="00673306" w:rsidRPr="00673306" w:rsidRDefault="00673306" w:rsidP="00673306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673306">
        <w:t>A Kérelmező az igazgatási szolgáltatási díj megfizetése alól mentesül, egyéb eljárási költség nem merült fel.</w:t>
      </w:r>
    </w:p>
    <w:p w:rsidR="00673306" w:rsidRPr="00673306" w:rsidRDefault="00673306" w:rsidP="00673306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:rsidR="00673306" w:rsidRPr="00673306" w:rsidRDefault="00673306" w:rsidP="00673306">
      <w:pPr>
        <w:pStyle w:val="Szvegtrzs2"/>
        <w:spacing w:line="276" w:lineRule="auto"/>
        <w:jc w:val="both"/>
        <w:rPr>
          <w:sz w:val="24"/>
          <w:szCs w:val="24"/>
        </w:rPr>
      </w:pPr>
      <w:r w:rsidRPr="00673306">
        <w:rPr>
          <w:sz w:val="24"/>
          <w:szCs w:val="24"/>
        </w:rPr>
        <w:t xml:space="preserve">A jelen határozatommal engedélyezett tevékenység ellenőrzése érdekében, véglegessé vált határozatom másolati példányait tájékoztatásul megküldöm a </w:t>
      </w:r>
      <w:r w:rsidRPr="00673306">
        <w:rPr>
          <w:i/>
          <w:sz w:val="24"/>
          <w:szCs w:val="24"/>
        </w:rPr>
        <w:t>földművelésügyi hatósági és igazgatási feladatokat ellátó szervek kijelöléséről</w:t>
      </w:r>
      <w:r w:rsidRPr="00673306">
        <w:rPr>
          <w:sz w:val="24"/>
          <w:szCs w:val="24"/>
        </w:rPr>
        <w:t xml:space="preserve"> szóló 383/2016. (XII. 2.) Korm. rendelet 28. § (2) bekezdésében meghatározott hatóságoknak.</w:t>
      </w:r>
    </w:p>
    <w:p w:rsidR="00673306" w:rsidRPr="00827266" w:rsidRDefault="00673306" w:rsidP="00673306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673306" w:rsidRPr="00827266" w:rsidRDefault="00673306" w:rsidP="00673306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:rsidR="00673306" w:rsidRPr="00827266" w:rsidRDefault="00673306" w:rsidP="00673306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:rsidR="00673306" w:rsidRDefault="00673306" w:rsidP="00673306">
      <w:pPr>
        <w:spacing w:line="276" w:lineRule="auto"/>
        <w:jc w:val="both"/>
      </w:pPr>
      <w:r w:rsidRPr="00B10B90">
        <w:t>A Kérelmező 202</w:t>
      </w:r>
      <w:r>
        <w:t>5</w:t>
      </w:r>
      <w:r w:rsidRPr="00B10B90">
        <w:t xml:space="preserve">. </w:t>
      </w:r>
      <w:r>
        <w:t>március 10.</w:t>
      </w:r>
      <w:r w:rsidRPr="00B10B90">
        <w:t xml:space="preserve"> napján </w:t>
      </w:r>
      <w:r w:rsidRPr="00827266">
        <w:t>géntechnológiával módosított szervezet 2. biztonsági elszigetelési szintbe sorolt zárt rendszerben történő felhasználása tárgyában kérelmet (a továbbiakban: kérelem) nyújtott be Hatóságomhoz.</w:t>
      </w:r>
    </w:p>
    <w:p w:rsidR="00673306" w:rsidRDefault="00673306" w:rsidP="00673306">
      <w:pPr>
        <w:spacing w:line="276" w:lineRule="auto"/>
        <w:jc w:val="both"/>
      </w:pPr>
    </w:p>
    <w:p w:rsidR="00673306" w:rsidRDefault="00673306" w:rsidP="00673306">
      <w:pPr>
        <w:spacing w:line="276" w:lineRule="auto"/>
        <w:jc w:val="both"/>
        <w:rPr>
          <w:color w:val="000000"/>
        </w:rPr>
      </w:pPr>
      <w:r w:rsidRPr="00827266">
        <w:t xml:space="preserve">Az engedély iránti kérelmet a </w:t>
      </w:r>
      <w:r w:rsidRPr="00050A29">
        <w:rPr>
          <w:i/>
        </w:rPr>
        <w:t>géntechnológiai tevékenységről</w:t>
      </w:r>
      <w:r w:rsidRPr="00827266">
        <w:t xml:space="preserve"> szóló 1998. évi XXVII. törvény (a továbbiakban: </w:t>
      </w:r>
      <w:proofErr w:type="spellStart"/>
      <w:r w:rsidRPr="00827266">
        <w:t>Gtv</w:t>
      </w:r>
      <w:proofErr w:type="spellEnd"/>
      <w:r w:rsidRPr="00827266">
        <w:t>.) 8. §-</w:t>
      </w:r>
      <w:proofErr w:type="gramStart"/>
      <w:r w:rsidRPr="00827266">
        <w:t>a</w:t>
      </w:r>
      <w:proofErr w:type="gramEnd"/>
      <w:r w:rsidRPr="00827266">
        <w:t xml:space="preserve">, valamint a </w:t>
      </w:r>
      <w:r w:rsidRPr="00050A29">
        <w:rPr>
          <w:i/>
        </w:rPr>
        <w:t>géntechnológiai tevékenység engedélyezési eljárási rendjéről, valamint az eljárás során az Európai Bizottsággal való kapcsolattartásról</w:t>
      </w:r>
      <w:r w:rsidRPr="00827266">
        <w:t xml:space="preserve"> szóló 132/2004. (IV. 29.) Korm. rendelet (a továbbiakban: Rendelet) 2. §-</w:t>
      </w:r>
      <w:proofErr w:type="gramStart"/>
      <w:r w:rsidRPr="00827266">
        <w:t>a</w:t>
      </w:r>
      <w:proofErr w:type="gramEnd"/>
      <w:r w:rsidRPr="00827266">
        <w:t xml:space="preserve"> alapján megvizsgáltam, és megállapítottam, hogy a Kérelmező által benyújtott dokumentáció megfelel a</w:t>
      </w:r>
      <w:r w:rsidRPr="00827266">
        <w:rPr>
          <w:color w:val="000000"/>
        </w:rPr>
        <w:t xml:space="preserve"> jogszabályi előírásoknak.</w:t>
      </w:r>
    </w:p>
    <w:p w:rsidR="00673306" w:rsidRDefault="00673306" w:rsidP="00673306">
      <w:pPr>
        <w:spacing w:line="276" w:lineRule="auto"/>
        <w:jc w:val="both"/>
        <w:rPr>
          <w:color w:val="000000"/>
        </w:rPr>
      </w:pPr>
    </w:p>
    <w:p w:rsidR="00673306" w:rsidRPr="00F03170" w:rsidRDefault="00673306" w:rsidP="00673306">
      <w:pPr>
        <w:spacing w:line="276" w:lineRule="auto"/>
        <w:jc w:val="both"/>
      </w:pPr>
      <w:r w:rsidRPr="00827266">
        <w:rPr>
          <w:color w:val="000000"/>
        </w:rPr>
        <w:t>Az engedélyezés iránti dokumentációt szakhatósági állásfoglalás céljából az egészségügyi sz</w:t>
      </w:r>
      <w:r>
        <w:rPr>
          <w:color w:val="000000"/>
        </w:rPr>
        <w:t>akhatóság részére BGMF/281-1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napján, hivatali kapun, valamint bizottsági véleményezés céljá</w:t>
      </w:r>
      <w:r>
        <w:rPr>
          <w:color w:val="000000"/>
        </w:rPr>
        <w:t>ból a Bizottság részére BGMF/281-2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 megküldtem.</w:t>
      </w:r>
    </w:p>
    <w:p w:rsidR="00673306" w:rsidRDefault="00673306" w:rsidP="00673306">
      <w:pPr>
        <w:pStyle w:val="Default"/>
        <w:spacing w:line="276" w:lineRule="auto"/>
        <w:jc w:val="both"/>
        <w:rPr>
          <w:lang w:eastAsia="x-none"/>
        </w:rPr>
      </w:pPr>
    </w:p>
    <w:p w:rsidR="00673306" w:rsidRPr="00F727D9" w:rsidRDefault="00673306" w:rsidP="00673306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F727D9">
        <w:rPr>
          <w:lang w:eastAsia="x-none"/>
        </w:rPr>
        <w:t>Tárgyi ügyben az egészségügyi szakhatóság NNGYK/ETGY/7319-2/2025 ügyiratszámú 2025.</w:t>
      </w:r>
      <w:r w:rsidRPr="00827266">
        <w:rPr>
          <w:lang w:eastAsia="x-none"/>
        </w:rPr>
        <w:t xml:space="preserve"> </w:t>
      </w:r>
      <w:r>
        <w:rPr>
          <w:lang w:eastAsia="x-none"/>
        </w:rPr>
        <w:t xml:space="preserve">április 7. </w:t>
      </w:r>
      <w:r w:rsidRPr="00827266">
        <w:rPr>
          <w:lang w:eastAsia="x-none"/>
        </w:rPr>
        <w:t>napján érkezett szakhatósági állásfoglalásában a kérelemben jelölt 2. biztonsági elszigetelési szintű</w:t>
      </w:r>
      <w:r w:rsidRPr="00827266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>
        <w:rPr>
          <w:bCs/>
          <w:color w:val="auto"/>
          <w:lang w:eastAsia="x-none"/>
        </w:rPr>
        <w:t>„</w:t>
      </w:r>
      <w:r w:rsidRPr="00F727D9">
        <w:rPr>
          <w:bCs/>
          <w:i/>
          <w:color w:val="auto"/>
          <w:lang w:eastAsia="x-none"/>
        </w:rPr>
        <w:t xml:space="preserve">A Debreceni Egyetem, Általános Orvostudományi Karának Élettani Intézetében </w:t>
      </w:r>
      <w:proofErr w:type="spellStart"/>
      <w:r w:rsidRPr="00F727D9">
        <w:rPr>
          <w:bCs/>
          <w:i/>
          <w:color w:val="auto"/>
          <w:lang w:eastAsia="x-none"/>
        </w:rPr>
        <w:t>rekombináns</w:t>
      </w:r>
      <w:proofErr w:type="spellEnd"/>
      <w:r w:rsidRPr="00F727D9">
        <w:rPr>
          <w:bCs/>
          <w:i/>
          <w:color w:val="auto"/>
          <w:lang w:eastAsia="x-none"/>
        </w:rPr>
        <w:t xml:space="preserve"> fehérjék, illetve azok pontmutánsainak előállítása történik E. </w:t>
      </w:r>
      <w:proofErr w:type="gramStart"/>
      <w:r w:rsidRPr="00F727D9">
        <w:rPr>
          <w:bCs/>
          <w:i/>
          <w:color w:val="auto"/>
          <w:lang w:eastAsia="x-none"/>
        </w:rPr>
        <w:lastRenderedPageBreak/>
        <w:t>coli</w:t>
      </w:r>
      <w:proofErr w:type="gramEnd"/>
      <w:r w:rsidRPr="00F727D9">
        <w:rPr>
          <w:bCs/>
          <w:i/>
          <w:color w:val="auto"/>
          <w:lang w:eastAsia="x-none"/>
        </w:rPr>
        <w:t xml:space="preserve"> alapú </w:t>
      </w:r>
      <w:proofErr w:type="spellStart"/>
      <w:r w:rsidRPr="00F727D9">
        <w:rPr>
          <w:bCs/>
          <w:i/>
          <w:color w:val="auto"/>
          <w:lang w:eastAsia="x-none"/>
        </w:rPr>
        <w:t>expressziós</w:t>
      </w:r>
      <w:proofErr w:type="spellEnd"/>
      <w:r w:rsidRPr="00F727D9">
        <w:rPr>
          <w:bCs/>
          <w:i/>
          <w:color w:val="auto"/>
          <w:lang w:eastAsia="x-none"/>
        </w:rPr>
        <w:t xml:space="preserve"> rendszerben a fehérje biológiai funkciójának vizsgálatára. Különféle fehérjék működésének feltérképezése (tenyésztett sejteken </w:t>
      </w:r>
      <w:proofErr w:type="spellStart"/>
      <w:r w:rsidRPr="00F727D9">
        <w:rPr>
          <w:bCs/>
          <w:i/>
          <w:color w:val="auto"/>
          <w:lang w:eastAsia="x-none"/>
        </w:rPr>
        <w:t>siRNS</w:t>
      </w:r>
      <w:proofErr w:type="spellEnd"/>
      <w:r w:rsidRPr="00F727D9">
        <w:rPr>
          <w:bCs/>
          <w:i/>
          <w:color w:val="auto"/>
          <w:lang w:eastAsia="x-none"/>
        </w:rPr>
        <w:t xml:space="preserve"> </w:t>
      </w:r>
      <w:proofErr w:type="spellStart"/>
      <w:r w:rsidRPr="00F727D9">
        <w:rPr>
          <w:bCs/>
          <w:i/>
          <w:color w:val="auto"/>
          <w:lang w:eastAsia="x-none"/>
        </w:rPr>
        <w:t>transzfekció</w:t>
      </w:r>
      <w:proofErr w:type="spellEnd"/>
      <w:r w:rsidRPr="00F727D9">
        <w:rPr>
          <w:bCs/>
          <w:i/>
          <w:color w:val="auto"/>
          <w:lang w:eastAsia="x-none"/>
        </w:rPr>
        <w:t xml:space="preserve">, CRISPR/Cas9, stabil </w:t>
      </w:r>
      <w:proofErr w:type="spellStart"/>
      <w:r w:rsidRPr="00F727D9">
        <w:rPr>
          <w:bCs/>
          <w:i/>
          <w:color w:val="auto"/>
          <w:lang w:eastAsia="x-none"/>
        </w:rPr>
        <w:t>overexpresszió</w:t>
      </w:r>
      <w:proofErr w:type="spellEnd"/>
      <w:r w:rsidRPr="00F727D9">
        <w:rPr>
          <w:bCs/>
          <w:i/>
          <w:color w:val="auto"/>
          <w:lang w:eastAsia="x-none"/>
        </w:rPr>
        <w:t xml:space="preserve">, AAV vírusvektorral történő </w:t>
      </w:r>
      <w:proofErr w:type="spellStart"/>
      <w:r w:rsidRPr="00F727D9">
        <w:rPr>
          <w:bCs/>
          <w:i/>
          <w:color w:val="auto"/>
          <w:lang w:eastAsia="x-none"/>
        </w:rPr>
        <w:t>plazmid</w:t>
      </w:r>
      <w:proofErr w:type="spellEnd"/>
      <w:r w:rsidRPr="00F727D9">
        <w:rPr>
          <w:bCs/>
          <w:i/>
          <w:color w:val="auto"/>
          <w:lang w:eastAsia="x-none"/>
        </w:rPr>
        <w:t xml:space="preserve"> bejuttatás), valamint GMO állatokból származó sejtek, szövetek vizsgálata történik molekuláris biológiai technikákkal. A Kérelmező vizsgálatainak célja az emberi test működésének vizsgálata élettani és kóros körülmények között. A tervezett vizsgálatok elősegíthetik egyes betegségek kialakulásának jobb megértését, valamint új terápiás célpontokra világíthatnak rá. A kísérletekben vizsgálják az immunrendszert, a központi idegrendszert, a szívet és az izmokat. A Kérelmező ismertette az általa használt GM egértörzseket, valamint az alkalmazott vektorokat. A GM egerek nem </w:t>
      </w:r>
      <w:proofErr w:type="spellStart"/>
      <w:r w:rsidRPr="00F727D9">
        <w:rPr>
          <w:bCs/>
          <w:i/>
          <w:color w:val="auto"/>
          <w:lang w:eastAsia="x-none"/>
        </w:rPr>
        <w:t>toxikusak</w:t>
      </w:r>
      <w:proofErr w:type="spellEnd"/>
      <w:r w:rsidRPr="00F727D9">
        <w:rPr>
          <w:bCs/>
          <w:i/>
          <w:color w:val="auto"/>
          <w:lang w:eastAsia="x-none"/>
        </w:rPr>
        <w:t xml:space="preserve">, nem </w:t>
      </w:r>
      <w:proofErr w:type="spellStart"/>
      <w:r w:rsidRPr="00F727D9">
        <w:rPr>
          <w:bCs/>
          <w:i/>
          <w:color w:val="auto"/>
          <w:lang w:eastAsia="x-none"/>
        </w:rPr>
        <w:t>patogének</w:t>
      </w:r>
      <w:proofErr w:type="spellEnd"/>
      <w:r w:rsidRPr="00F727D9">
        <w:rPr>
          <w:bCs/>
          <w:i/>
          <w:color w:val="auto"/>
          <w:lang w:eastAsia="x-none"/>
        </w:rPr>
        <w:t xml:space="preserve">, nem </w:t>
      </w:r>
      <w:proofErr w:type="spellStart"/>
      <w:r w:rsidRPr="00F727D9">
        <w:rPr>
          <w:bCs/>
          <w:i/>
          <w:color w:val="auto"/>
          <w:lang w:eastAsia="x-none"/>
        </w:rPr>
        <w:t>allergénebbek</w:t>
      </w:r>
      <w:proofErr w:type="spellEnd"/>
      <w:r w:rsidRPr="00F727D9">
        <w:rPr>
          <w:bCs/>
          <w:i/>
          <w:color w:val="auto"/>
          <w:lang w:eastAsia="x-none"/>
        </w:rPr>
        <w:t xml:space="preserve">, mint a nem génmódosított társaik, és nem is mutatnak veszélyesebb viselkedési tulajdonságokat. Az alkalmazott GM baktérium, </w:t>
      </w:r>
      <w:proofErr w:type="spellStart"/>
      <w:r w:rsidRPr="00F727D9">
        <w:rPr>
          <w:bCs/>
          <w:i/>
          <w:color w:val="auto"/>
          <w:lang w:eastAsia="x-none"/>
        </w:rPr>
        <w:t>plazmidok</w:t>
      </w:r>
      <w:proofErr w:type="spellEnd"/>
      <w:r w:rsidRPr="00F727D9">
        <w:rPr>
          <w:bCs/>
          <w:i/>
          <w:color w:val="auto"/>
          <w:lang w:eastAsia="x-none"/>
        </w:rPr>
        <w:t xml:space="preserve">, és sejtvonalak humán-egészségügyi kockázata elhanyagolható. Az alkalmazott </w:t>
      </w:r>
      <w:proofErr w:type="spellStart"/>
      <w:r w:rsidRPr="00F727D9">
        <w:rPr>
          <w:bCs/>
          <w:i/>
          <w:color w:val="auto"/>
          <w:lang w:eastAsia="x-none"/>
        </w:rPr>
        <w:t>adeno</w:t>
      </w:r>
      <w:proofErr w:type="spellEnd"/>
      <w:r w:rsidRPr="00F727D9">
        <w:rPr>
          <w:bCs/>
          <w:i/>
          <w:color w:val="auto"/>
          <w:lang w:eastAsia="x-none"/>
        </w:rPr>
        <w:t>-asszociált vírusvektor az első kockázati kategóriába tartozik. A 2. biztonsági elszigetelési szinthez tartozó előírások és óvintézkedések betartása mellett az alkalmazott GMO-k humán-egészségügyi kockázata elhanyagolható, a kérelmezett tevékenység humán-egészségügyi szempontból engedélyezhető.</w:t>
      </w:r>
      <w:r>
        <w:rPr>
          <w:bCs/>
          <w:i/>
          <w:color w:val="auto"/>
          <w:lang w:eastAsia="x-none"/>
        </w:rPr>
        <w:t>”</w:t>
      </w:r>
    </w:p>
    <w:p w:rsidR="00673306" w:rsidRPr="00F727D9" w:rsidRDefault="00673306" w:rsidP="00673306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:rsidR="00673306" w:rsidRPr="00F727D9" w:rsidRDefault="00673306" w:rsidP="00673306">
      <w:pPr>
        <w:pStyle w:val="Szvegtrzs3"/>
        <w:spacing w:line="276" w:lineRule="auto"/>
        <w:jc w:val="both"/>
        <w:rPr>
          <w:sz w:val="24"/>
          <w:szCs w:val="24"/>
        </w:rPr>
      </w:pPr>
      <w:r w:rsidRPr="00F727D9">
        <w:rPr>
          <w:sz w:val="24"/>
          <w:szCs w:val="24"/>
        </w:rPr>
        <w:t>A Bizottság 2025. március 21. napján arról tájékoztatta Hatóságomat, hogy a kérelem bizottsági véleményezése folyamatban van, azonban véleményének kialakítása érdekében tényállás tisztázása szükséges.</w:t>
      </w:r>
    </w:p>
    <w:p w:rsidR="00673306" w:rsidRPr="00827266" w:rsidRDefault="00673306" w:rsidP="00673306">
      <w:pPr>
        <w:pStyle w:val="Szvegtrzs3"/>
        <w:spacing w:line="276" w:lineRule="auto"/>
        <w:jc w:val="both"/>
        <w:rPr>
          <w:sz w:val="24"/>
          <w:szCs w:val="24"/>
        </w:rPr>
      </w:pPr>
    </w:p>
    <w:p w:rsidR="00673306" w:rsidRPr="00827266" w:rsidRDefault="00673306" w:rsidP="00673306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>Hatóságom a tényállás tisztázása érdekéb</w:t>
      </w:r>
      <w:r>
        <w:rPr>
          <w:sz w:val="24"/>
          <w:szCs w:val="24"/>
        </w:rPr>
        <w:t>en – rövid úton, 2025. március 21</w:t>
      </w:r>
      <w:r w:rsidRPr="00827266">
        <w:rPr>
          <w:sz w:val="24"/>
          <w:szCs w:val="24"/>
        </w:rPr>
        <w:t>. napján elektronikusan küldött – a Bizottság kéré</w:t>
      </w:r>
      <w:r>
        <w:rPr>
          <w:sz w:val="24"/>
          <w:szCs w:val="24"/>
        </w:rPr>
        <w:t>se szerinti tartalommal BGMF/281-3</w:t>
      </w:r>
      <w:r w:rsidRPr="00827266">
        <w:rPr>
          <w:sz w:val="24"/>
          <w:szCs w:val="24"/>
        </w:rPr>
        <w:t xml:space="preserve">/2025. iktatószámú levelében az alábbiak tekintetében hívta fel a Kérelmezőt: </w:t>
      </w:r>
    </w:p>
    <w:p w:rsidR="00673306" w:rsidRPr="00827266" w:rsidRDefault="00673306" w:rsidP="00673306">
      <w:pPr>
        <w:pStyle w:val="Szvegtrzs3"/>
        <w:spacing w:line="276" w:lineRule="auto"/>
        <w:jc w:val="both"/>
        <w:rPr>
          <w:sz w:val="24"/>
          <w:szCs w:val="24"/>
        </w:rPr>
      </w:pPr>
    </w:p>
    <w:p w:rsidR="00673306" w:rsidRPr="003568A4" w:rsidRDefault="00673306" w:rsidP="00673306">
      <w:pPr>
        <w:pStyle w:val="Listaszerbekezds"/>
        <w:numPr>
          <w:ilvl w:val="0"/>
          <w:numId w:val="18"/>
        </w:numPr>
        <w:spacing w:after="120" w:line="276" w:lineRule="auto"/>
        <w:jc w:val="both"/>
      </w:pPr>
      <w:r>
        <w:t>adja meg</w:t>
      </w:r>
      <w:r w:rsidRPr="003568A4">
        <w:t xml:space="preserve"> zárt rendszerű felhasználási</w:t>
      </w:r>
      <w:r>
        <w:t xml:space="preserve"> formanyomtatványban (5</w:t>
      </w:r>
      <w:proofErr w:type="gramStart"/>
      <w:r>
        <w:t>.a-c.</w:t>
      </w:r>
      <w:proofErr w:type="gramEnd"/>
      <w:r>
        <w:t xml:space="preserve"> pontok) a baktériumokra és </w:t>
      </w:r>
      <w:proofErr w:type="spellStart"/>
      <w:r>
        <w:t>eukarióta</w:t>
      </w:r>
      <w:proofErr w:type="spellEnd"/>
      <w:r w:rsidRPr="003568A4">
        <w:t xml:space="preserve"> sejtekre vonatkoz</w:t>
      </w:r>
      <w:r>
        <w:t>ó adatokat és vektorrendszereket legalább család/típus szinten;</w:t>
      </w:r>
    </w:p>
    <w:p w:rsidR="00673306" w:rsidRPr="003568A4" w:rsidRDefault="00673306" w:rsidP="00673306">
      <w:pPr>
        <w:pStyle w:val="Listaszerbekezds"/>
        <w:numPr>
          <w:ilvl w:val="0"/>
          <w:numId w:val="18"/>
        </w:numPr>
        <w:spacing w:after="120" w:line="276" w:lineRule="auto"/>
        <w:jc w:val="both"/>
      </w:pPr>
      <w:r>
        <w:t xml:space="preserve">egyeztesse </w:t>
      </w:r>
      <w:r w:rsidRPr="003568A4">
        <w:t>a zárt</w:t>
      </w:r>
      <w:r>
        <w:t xml:space="preserve"> rendszerű felhasználási és a kockázatértékelési formanyomtatványok</w:t>
      </w:r>
      <w:r w:rsidRPr="003568A4">
        <w:t xml:space="preserve"> tartalmát és az egy típusba tart</w:t>
      </w:r>
      <w:r>
        <w:t>ozó kockázatértékeléseket vonja össze a jobb érthetőség miatt;</w:t>
      </w:r>
    </w:p>
    <w:p w:rsidR="00673306" w:rsidRPr="003568A4" w:rsidRDefault="00673306" w:rsidP="00673306">
      <w:pPr>
        <w:pStyle w:val="Listaszerbekezds"/>
        <w:numPr>
          <w:ilvl w:val="0"/>
          <w:numId w:val="18"/>
        </w:numPr>
        <w:spacing w:after="120" w:line="276" w:lineRule="auto"/>
        <w:jc w:val="both"/>
      </w:pPr>
      <w:r>
        <w:t xml:space="preserve">adja meg a GMM/GMCC kockázatértékelési formanyomtatványban, </w:t>
      </w:r>
      <w:r w:rsidRPr="003568A4">
        <w:t>hogy</w:t>
      </w:r>
      <w:r>
        <w:t xml:space="preserve"> az</w:t>
      </w:r>
      <w:r w:rsidRPr="003568A4">
        <w:t xml:space="preserve"> emberi szervezetbe kerülve milyen káros hatásokat okozhat</w:t>
      </w:r>
      <w:r>
        <w:t>na</w:t>
      </w:r>
      <w:r w:rsidRPr="003568A4">
        <w:t xml:space="preserve"> a</w:t>
      </w:r>
      <w:r>
        <w:t xml:space="preserve"> GMM valamint </w:t>
      </w:r>
      <w:r w:rsidRPr="003568A4">
        <w:t>a vektorba illesztett genetikai anyag</w:t>
      </w:r>
      <w:r>
        <w:t>;</w:t>
      </w:r>
    </w:p>
    <w:p w:rsidR="00673306" w:rsidRDefault="00673306" w:rsidP="00673306">
      <w:pPr>
        <w:pStyle w:val="Listaszerbekezds"/>
        <w:numPr>
          <w:ilvl w:val="0"/>
          <w:numId w:val="18"/>
        </w:numPr>
        <w:spacing w:after="120" w:line="276" w:lineRule="auto"/>
        <w:jc w:val="both"/>
      </w:pPr>
      <w:r>
        <w:t xml:space="preserve">a megadott információk fényében módosítsa a </w:t>
      </w:r>
      <w:r w:rsidRPr="003568A4">
        <w:t xml:space="preserve">GMV/GMVV kockázatértékelés </w:t>
      </w:r>
      <w:r>
        <w:t xml:space="preserve">formanyomtatványban </w:t>
      </w:r>
      <w:r w:rsidRPr="003568A4">
        <w:t>2-e</w:t>
      </w:r>
      <w:r>
        <w:t>s szintre a biztonsági szint megjelölését.</w:t>
      </w:r>
    </w:p>
    <w:p w:rsidR="00673306" w:rsidRPr="00F03170" w:rsidRDefault="00673306" w:rsidP="00673306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673306" w:rsidRPr="00827266" w:rsidRDefault="00673306" w:rsidP="00673306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Kérelmező 2025. március 26.</w:t>
      </w:r>
      <w:r w:rsidRPr="00827266">
        <w:rPr>
          <w:color w:val="000000"/>
          <w:sz w:val="24"/>
          <w:szCs w:val="24"/>
        </w:rPr>
        <w:t xml:space="preserve"> napján érkezett</w:t>
      </w:r>
      <w:r>
        <w:rPr>
          <w:color w:val="000000"/>
          <w:sz w:val="24"/>
          <w:szCs w:val="24"/>
        </w:rPr>
        <w:t>, fentiekre vonatkozó – BGMF/281-4</w:t>
      </w:r>
      <w:r w:rsidRPr="00827266">
        <w:rPr>
          <w:color w:val="000000"/>
          <w:sz w:val="24"/>
          <w:szCs w:val="24"/>
        </w:rPr>
        <w:t xml:space="preserve">/2025. számon iktatott – válaszát Hatóságom rövid úton továbbította a Bizottság felé. </w:t>
      </w:r>
    </w:p>
    <w:p w:rsidR="00673306" w:rsidRPr="00827266" w:rsidRDefault="00673306" w:rsidP="00673306">
      <w:pPr>
        <w:shd w:val="clear" w:color="auto" w:fill="FFFFFF"/>
        <w:spacing w:line="276" w:lineRule="auto"/>
        <w:jc w:val="both"/>
      </w:pPr>
    </w:p>
    <w:p w:rsidR="00673306" w:rsidRPr="00F03170" w:rsidRDefault="00673306" w:rsidP="00673306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3B14AA">
        <w:t xml:space="preserve">A Bizottság az eredeti kérelmet és a Kérelmező </w:t>
      </w:r>
      <w:r>
        <w:t xml:space="preserve">írásban </w:t>
      </w:r>
      <w:r w:rsidRPr="003B14AA">
        <w:t>megküldött válaszát</w:t>
      </w:r>
      <w:r>
        <w:t xml:space="preserve"> 2025. március 27. napján</w:t>
      </w:r>
      <w:r w:rsidRPr="003B14AA">
        <w:t xml:space="preserve"> </w:t>
      </w:r>
      <w:r>
        <w:t>személyesen tartott ülésén megtárgyalta</w:t>
      </w:r>
      <w:r w:rsidRPr="003B14AA">
        <w:t>, és az alábbiakat állapította meg</w:t>
      </w:r>
      <w:r>
        <w:t xml:space="preserve"> GA-2025-12</w:t>
      </w:r>
      <w:r w:rsidRPr="00827266">
        <w:t xml:space="preserve">. számú véleményében: </w:t>
      </w:r>
      <w:r w:rsidRPr="00F03170">
        <w:rPr>
          <w:i/>
        </w:rPr>
        <w:t xml:space="preserve">„A kérelmet a GEVB áttekintette, aminek az elbírálásához további </w:t>
      </w:r>
      <w:r w:rsidRPr="00F03170">
        <w:rPr>
          <w:i/>
        </w:rPr>
        <w:lastRenderedPageBreak/>
        <w:t>információra volt szüksége. Kérdéseket fogalmazott meg a kérelmező részére, melyeket az eljáró hatóságon keresztül küldött meg a kérelmezőnek, valamint a kérelmezőt is meghallgatta. A válaszokat a GEVB megvitatta, és kielégítőnek találta.</w:t>
      </w:r>
      <w:r>
        <w:rPr>
          <w:bCs/>
          <w:i/>
        </w:rPr>
        <w:t xml:space="preserve"> </w:t>
      </w:r>
      <w:r w:rsidRPr="00F03170">
        <w:rPr>
          <w:i/>
        </w:rPr>
        <w:t>Ennek alapján az engedélyt megadásra javasoljuk.”</w:t>
      </w:r>
    </w:p>
    <w:p w:rsidR="00673306" w:rsidRPr="00827266" w:rsidRDefault="00673306" w:rsidP="00673306">
      <w:pPr>
        <w:tabs>
          <w:tab w:val="left" w:pos="709"/>
        </w:tabs>
        <w:spacing w:line="276" w:lineRule="auto"/>
        <w:jc w:val="both"/>
        <w:rPr>
          <w:bCs/>
        </w:rPr>
      </w:pPr>
    </w:p>
    <w:p w:rsidR="00673306" w:rsidRPr="00827266" w:rsidRDefault="00673306" w:rsidP="00673306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827266">
        <w:rPr>
          <w:bCs/>
          <w:color w:val="000000"/>
          <w:sz w:val="24"/>
          <w:szCs w:val="24"/>
        </w:rPr>
        <w:t xml:space="preserve">Mindezek alapján a rendelkező részben foglaltak szerint döntöttem. </w:t>
      </w:r>
    </w:p>
    <w:p w:rsidR="00673306" w:rsidRDefault="00673306" w:rsidP="00673306">
      <w:pPr>
        <w:spacing w:line="276" w:lineRule="auto"/>
        <w:jc w:val="both"/>
      </w:pPr>
    </w:p>
    <w:p w:rsidR="00673306" w:rsidRPr="003B14AA" w:rsidRDefault="00673306" w:rsidP="00673306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3B14AA">
        <w:rPr>
          <w:sz w:val="24"/>
          <w:szCs w:val="24"/>
        </w:rPr>
        <w:t xml:space="preserve">A Kérelmező </w:t>
      </w:r>
      <w:r w:rsidRPr="00D2390E">
        <w:rPr>
          <w:sz w:val="24"/>
          <w:szCs w:val="24"/>
        </w:rPr>
        <w:t xml:space="preserve">az </w:t>
      </w:r>
      <w:proofErr w:type="spellStart"/>
      <w:r w:rsidRPr="00DC1475">
        <w:rPr>
          <w:sz w:val="24"/>
          <w:szCs w:val="24"/>
        </w:rPr>
        <w:t>Itv</w:t>
      </w:r>
      <w:proofErr w:type="spellEnd"/>
      <w:r w:rsidRPr="00D2390E">
        <w:rPr>
          <w:sz w:val="24"/>
          <w:szCs w:val="24"/>
        </w:rPr>
        <w:t>.</w:t>
      </w:r>
      <w:r w:rsidRPr="003B14AA">
        <w:rPr>
          <w:sz w:val="24"/>
          <w:szCs w:val="24"/>
        </w:rPr>
        <w:t xml:space="preserve"> 5. § (1) bekezdésének f) pontja, </w:t>
      </w:r>
      <w:r w:rsidRPr="003B14AA">
        <w:rPr>
          <w:color w:val="000000"/>
          <w:sz w:val="24"/>
          <w:szCs w:val="24"/>
        </w:rPr>
        <w:t xml:space="preserve">valamint </w:t>
      </w:r>
      <w:r w:rsidRPr="003B14AA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3B14AA">
        <w:rPr>
          <w:color w:val="000000"/>
          <w:sz w:val="24"/>
          <w:szCs w:val="24"/>
        </w:rPr>
        <w:t xml:space="preserve"> szóló 138/2004. (IX. 23.) FVM rendelet 7. §-</w:t>
      </w:r>
      <w:proofErr w:type="spellStart"/>
      <w:r w:rsidRPr="003B14AA">
        <w:rPr>
          <w:color w:val="000000"/>
          <w:sz w:val="24"/>
          <w:szCs w:val="24"/>
        </w:rPr>
        <w:t>ának</w:t>
      </w:r>
      <w:proofErr w:type="spellEnd"/>
      <w:r w:rsidRPr="003B14AA">
        <w:rPr>
          <w:color w:val="000000"/>
          <w:sz w:val="24"/>
          <w:szCs w:val="24"/>
        </w:rPr>
        <w:t xml:space="preserve"> b) pontja </w:t>
      </w:r>
      <w:r w:rsidRPr="003B14AA">
        <w:rPr>
          <w:sz w:val="24"/>
          <w:szCs w:val="24"/>
        </w:rPr>
        <w:t>alapján mentesül az igazgatási szolgáltatási díj megfizetése alól.</w:t>
      </w:r>
    </w:p>
    <w:p w:rsidR="00673306" w:rsidRPr="00827266" w:rsidRDefault="00673306" w:rsidP="00673306">
      <w:pPr>
        <w:spacing w:line="276" w:lineRule="auto"/>
        <w:jc w:val="both"/>
        <w:rPr>
          <w:highlight w:val="yellow"/>
        </w:rPr>
      </w:pPr>
    </w:p>
    <w:p w:rsidR="00673306" w:rsidRPr="00827266" w:rsidRDefault="00673306" w:rsidP="00673306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827266">
        <w:rPr>
          <w:color w:val="000000"/>
          <w:sz w:val="24"/>
          <w:szCs w:val="24"/>
        </w:rPr>
        <w:t>Határozatomat</w:t>
      </w:r>
      <w:proofErr w:type="spellEnd"/>
      <w:r w:rsidRPr="00827266">
        <w:rPr>
          <w:color w:val="000000"/>
          <w:sz w:val="24"/>
          <w:szCs w:val="24"/>
        </w:rPr>
        <w:t xml:space="preserve">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3. § (1) bekezdése, 6. §-</w:t>
      </w:r>
      <w:proofErr w:type="gramStart"/>
      <w:r w:rsidRPr="00827266">
        <w:rPr>
          <w:color w:val="000000"/>
          <w:sz w:val="24"/>
          <w:szCs w:val="24"/>
        </w:rPr>
        <w:t>a</w:t>
      </w:r>
      <w:proofErr w:type="gramEnd"/>
      <w:r w:rsidRPr="00827266">
        <w:rPr>
          <w:color w:val="000000"/>
          <w:sz w:val="24"/>
          <w:szCs w:val="24"/>
        </w:rPr>
        <w:t>, 8-9.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 xml:space="preserve">, a géntechnológiai tevékenységre vonatkozó nyilvántartás és adatszolgáltatás rendjéről, valamint a </w:t>
      </w:r>
      <w:r w:rsidRPr="00050A2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27266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050A2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27266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050A29">
        <w:rPr>
          <w:i/>
          <w:color w:val="000000"/>
          <w:sz w:val="24"/>
          <w:szCs w:val="24"/>
        </w:rPr>
        <w:t>általános közigazgatási rendtartásról</w:t>
      </w:r>
      <w:r w:rsidRPr="00827266">
        <w:rPr>
          <w:color w:val="000000"/>
          <w:sz w:val="24"/>
          <w:szCs w:val="24"/>
        </w:rPr>
        <w:t xml:space="preserve"> szóló 2016. évi CL. törvény (a továbbiakban: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 xml:space="preserve">.) </w:t>
      </w:r>
      <w:r w:rsidRPr="00827266">
        <w:rPr>
          <w:sz w:val="24"/>
          <w:szCs w:val="24"/>
        </w:rPr>
        <w:t>80. § (1) bekezdése és 81. § (1)</w:t>
      </w:r>
      <w:r>
        <w:rPr>
          <w:sz w:val="24"/>
          <w:szCs w:val="24"/>
        </w:rPr>
        <w:t xml:space="preserve"> és (4)</w:t>
      </w:r>
      <w:r w:rsidRPr="00827266">
        <w:rPr>
          <w:sz w:val="24"/>
          <w:szCs w:val="24"/>
        </w:rPr>
        <w:t xml:space="preserve"> bekezdése</w:t>
      </w:r>
      <w:r w:rsidRPr="00827266">
        <w:rPr>
          <w:color w:val="000000"/>
          <w:sz w:val="24"/>
          <w:szCs w:val="24"/>
        </w:rPr>
        <w:t xml:space="preserve"> alapján hoztam meg.</w:t>
      </w:r>
    </w:p>
    <w:p w:rsidR="00673306" w:rsidRPr="00827266" w:rsidRDefault="00673306" w:rsidP="00673306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673306" w:rsidRPr="00827266" w:rsidRDefault="00673306" w:rsidP="00673306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>. 55. § (4) bekezdésén, 82. § (1) bekezdésén, 112. § (1) bekezdésén, 113. § (1) bekezdésén, 114. § (1) bekezdésén, valamint 116. § (1) bekezdésén és (4) bekezdésének a) pontján, továbbá a közigazgatási perrendtartásról szóló 2017. évi I. törvény</w:t>
      </w:r>
      <w:r>
        <w:rPr>
          <w:color w:val="000000"/>
          <w:sz w:val="24"/>
          <w:szCs w:val="24"/>
        </w:rPr>
        <w:t xml:space="preserve"> 7.</w:t>
      </w:r>
      <w:r w:rsidRPr="00050A29">
        <w:rPr>
          <w:color w:val="000000"/>
          <w:sz w:val="24"/>
          <w:szCs w:val="24"/>
        </w:rPr>
        <w:t xml:space="preserve"> </w:t>
      </w:r>
      <w:r w:rsidRPr="00827266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(1) bekezdésének a) pontján,</w:t>
      </w:r>
      <w:r w:rsidRPr="00827266">
        <w:rPr>
          <w:color w:val="000000"/>
          <w:sz w:val="24"/>
          <w:szCs w:val="24"/>
        </w:rPr>
        <w:t xml:space="preserve"> 12. § (1) bekezdésén, 13. § (1) bekezdésének b) pontján, 39. § (1)-(2) és (6) bekezdésén, 50. § (1) bekezdésén, 77. § (1)-(2) bekezdésén, 124. § (3) bekezdésén, valamint a </w:t>
      </w:r>
      <w:r w:rsidRPr="00050A2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27266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:rsidR="00673306" w:rsidRPr="00827266" w:rsidRDefault="00673306" w:rsidP="00673306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:rsidR="00673306" w:rsidRPr="00827266" w:rsidRDefault="00673306" w:rsidP="00673306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827266">
        <w:rPr>
          <w:color w:val="000000"/>
          <w:sz w:val="24"/>
          <w:szCs w:val="24"/>
        </w:rPr>
        <w:t>ának</w:t>
      </w:r>
      <w:proofErr w:type="spellEnd"/>
      <w:r w:rsidRPr="00827266">
        <w:rPr>
          <w:color w:val="000000"/>
          <w:sz w:val="24"/>
          <w:szCs w:val="24"/>
        </w:rPr>
        <w:t xml:space="preserve"> 9. pontja alapozza meg.</w:t>
      </w:r>
    </w:p>
    <w:p w:rsidR="00673306" w:rsidRPr="00827266" w:rsidRDefault="00673306" w:rsidP="00673306">
      <w:pPr>
        <w:pStyle w:val="Szvegtrzs3"/>
        <w:spacing w:line="276" w:lineRule="auto"/>
        <w:jc w:val="both"/>
        <w:rPr>
          <w:sz w:val="24"/>
          <w:szCs w:val="24"/>
        </w:rPr>
      </w:pPr>
    </w:p>
    <w:p w:rsidR="00673306" w:rsidRPr="00F531D1" w:rsidRDefault="00673306" w:rsidP="00673306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 xml:space="preserve">Kiadmányozási jogom a </w:t>
      </w:r>
      <w:r w:rsidRPr="00050A29">
        <w:rPr>
          <w:i/>
          <w:sz w:val="24"/>
          <w:szCs w:val="24"/>
        </w:rPr>
        <w:t>központi államigazgatási szervekről, valamint a Kormány tagjai és az államtitkárok jogállásáról</w:t>
      </w:r>
      <w:r w:rsidRPr="00827266">
        <w:rPr>
          <w:sz w:val="24"/>
          <w:szCs w:val="24"/>
        </w:rPr>
        <w:t xml:space="preserve"> szóló 2010. évi XLIII. törvény 5. § (3) bekezdésének b) pontján</w:t>
      </w:r>
      <w:r w:rsidRPr="00827266">
        <w:rPr>
          <w:color w:val="000000"/>
          <w:sz w:val="24"/>
          <w:szCs w:val="24"/>
        </w:rPr>
        <w:t xml:space="preserve">, valamint az </w:t>
      </w:r>
      <w:r w:rsidRPr="00050A29">
        <w:rPr>
          <w:i/>
          <w:color w:val="000000"/>
          <w:sz w:val="24"/>
          <w:szCs w:val="24"/>
        </w:rPr>
        <w:t>Agrárminisztérium Szervezeti és Működési Szabályzatáról</w:t>
      </w:r>
      <w:r w:rsidRPr="00827266">
        <w:rPr>
          <w:color w:val="000000"/>
          <w:sz w:val="24"/>
          <w:szCs w:val="24"/>
        </w:rPr>
        <w:t xml:space="preserve"> szóló 1/2023 (VI. 30.) AM utasítás 1. mellékletének 73. § (1) bekezdésén és 2. függelékének 4.1.3. pont 3. alpont a) pontján alapul.</w:t>
      </w:r>
    </w:p>
    <w:p w:rsidR="00F7248A" w:rsidRDefault="00F7248A" w:rsidP="00BE1824">
      <w:pPr>
        <w:spacing w:after="200" w:line="276" w:lineRule="auto"/>
        <w:jc w:val="both"/>
        <w:rPr>
          <w:b/>
          <w:sz w:val="16"/>
          <w:szCs w:val="16"/>
        </w:rPr>
      </w:pPr>
    </w:p>
    <w:p w:rsidR="00FC4834" w:rsidRDefault="00FC4834" w:rsidP="00BE1824">
      <w:pPr>
        <w:spacing w:after="200" w:line="276" w:lineRule="auto"/>
        <w:jc w:val="both"/>
        <w:rPr>
          <w:b/>
          <w:sz w:val="16"/>
          <w:szCs w:val="16"/>
        </w:rPr>
      </w:pPr>
    </w:p>
    <w:p w:rsidR="003277E4" w:rsidRPr="00883848" w:rsidRDefault="000A78D4" w:rsidP="00DA0C2E">
      <w:pPr>
        <w:suppressAutoHyphens/>
        <w:spacing w:line="276" w:lineRule="auto"/>
        <w:jc w:val="both"/>
        <w:rPr>
          <w:b/>
        </w:rPr>
      </w:pPr>
      <w:r w:rsidRPr="00883848">
        <w:rPr>
          <w:b/>
        </w:rPr>
        <w:lastRenderedPageBreak/>
        <w:t>A génállomány forrásai, a használt recipiens, donor, illetve szülő mikroorganizmusok, a használt gazda-vektor rendszer</w:t>
      </w:r>
      <w:r w:rsidR="006B2BE3" w:rsidRPr="00883848">
        <w:rPr>
          <w:b/>
        </w:rPr>
        <w:t>, a munka célja, a kockázatértékelés összefoglalása, valamint a hulladékkezelés módja</w:t>
      </w:r>
      <w:r w:rsidRPr="00883848">
        <w:rPr>
          <w:b/>
        </w:rPr>
        <w:t>:</w:t>
      </w:r>
    </w:p>
    <w:p w:rsidR="00B253DD" w:rsidRPr="00883848" w:rsidRDefault="00B253DD" w:rsidP="00DA0C2E">
      <w:pPr>
        <w:spacing w:line="276" w:lineRule="auto"/>
        <w:jc w:val="both"/>
        <w:rPr>
          <w:u w:val="single"/>
        </w:rPr>
      </w:pPr>
    </w:p>
    <w:p w:rsidR="005A11C4" w:rsidRPr="00D96A41" w:rsidRDefault="006018E8" w:rsidP="00DA0C2E">
      <w:pPr>
        <w:spacing w:line="276" w:lineRule="auto"/>
        <w:jc w:val="both"/>
      </w:pPr>
      <w:r w:rsidRPr="00D96A41">
        <w:rPr>
          <w:u w:val="single"/>
        </w:rPr>
        <w:t>Befogadó</w:t>
      </w:r>
      <w:r w:rsidR="003E35EE" w:rsidRPr="00D96A41">
        <w:rPr>
          <w:u w:val="single"/>
        </w:rPr>
        <w:t>, donor</w:t>
      </w:r>
      <w:r w:rsidRPr="00D96A41">
        <w:rPr>
          <w:u w:val="single"/>
        </w:rPr>
        <w:t xml:space="preserve"> szervezet</w:t>
      </w:r>
      <w:r w:rsidR="003E35EE" w:rsidRPr="00D96A41">
        <w:rPr>
          <w:u w:val="single"/>
        </w:rPr>
        <w:t>ek és vektorok</w:t>
      </w:r>
      <w:r w:rsidRPr="00D96A41">
        <w:t>:</w:t>
      </w:r>
      <w:r w:rsidR="004B25F8" w:rsidRPr="00D96A41">
        <w:t xml:space="preserve"> </w:t>
      </w:r>
    </w:p>
    <w:p w:rsidR="00D96A41" w:rsidRPr="00D96A41" w:rsidRDefault="00D96A41" w:rsidP="00DA0C2E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D96A41">
        <w:rPr>
          <w:rFonts w:eastAsiaTheme="minorHAnsi"/>
          <w:color w:val="000000"/>
          <w:lang w:eastAsia="en-US"/>
        </w:rPr>
        <w:t>- egér (</w:t>
      </w:r>
      <w:proofErr w:type="spellStart"/>
      <w:r w:rsidRPr="00D96A41">
        <w:rPr>
          <w:rFonts w:eastAsiaTheme="minorHAnsi"/>
          <w:i/>
          <w:color w:val="000000"/>
          <w:lang w:eastAsia="en-US"/>
        </w:rPr>
        <w:t>Mus</w:t>
      </w:r>
      <w:proofErr w:type="spellEnd"/>
      <w:r w:rsidRPr="00D96A41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D96A41">
        <w:rPr>
          <w:rFonts w:eastAsiaTheme="minorHAnsi"/>
          <w:i/>
          <w:color w:val="000000"/>
          <w:lang w:eastAsia="en-US"/>
        </w:rPr>
        <w:t>musculus</w:t>
      </w:r>
      <w:proofErr w:type="spellEnd"/>
      <w:r w:rsidRPr="00D96A41">
        <w:rPr>
          <w:rFonts w:eastAsiaTheme="minorHAnsi"/>
          <w:color w:val="000000"/>
          <w:lang w:eastAsia="en-US"/>
        </w:rPr>
        <w:t>)</w:t>
      </w:r>
    </w:p>
    <w:p w:rsidR="00D96A41" w:rsidRPr="00D96A41" w:rsidRDefault="00D96A41" w:rsidP="00DA0C2E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D96A41">
        <w:rPr>
          <w:rFonts w:eastAsiaTheme="minorHAnsi"/>
          <w:color w:val="000000"/>
          <w:lang w:eastAsia="en-US"/>
        </w:rPr>
        <w:t xml:space="preserve">- primer sejtek </w:t>
      </w:r>
    </w:p>
    <w:p w:rsidR="00D96A41" w:rsidRPr="00D96A41" w:rsidRDefault="00D96A41" w:rsidP="00DA0C2E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D96A41">
        <w:rPr>
          <w:rFonts w:eastAsiaTheme="minorHAnsi"/>
          <w:color w:val="000000"/>
          <w:lang w:eastAsia="en-US"/>
        </w:rPr>
        <w:t xml:space="preserve">- emlős sejtvonalak </w:t>
      </w:r>
    </w:p>
    <w:p w:rsidR="00D96A41" w:rsidRPr="00D96A41" w:rsidRDefault="00D96A41" w:rsidP="00DA0C2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D96A41">
        <w:rPr>
          <w:rFonts w:eastAsiaTheme="minorHAnsi"/>
          <w:color w:val="000000"/>
          <w:lang w:eastAsia="en-US"/>
        </w:rPr>
        <w:t xml:space="preserve">- </w:t>
      </w:r>
      <w:proofErr w:type="spellStart"/>
      <w:r w:rsidRPr="00A55CCE">
        <w:rPr>
          <w:rFonts w:eastAsiaTheme="minorHAnsi"/>
          <w:i/>
          <w:color w:val="000000"/>
          <w:lang w:eastAsia="en-US"/>
        </w:rPr>
        <w:t>Escher</w:t>
      </w:r>
      <w:r w:rsidR="006F33DF" w:rsidRPr="00A55CCE">
        <w:rPr>
          <w:rFonts w:eastAsiaTheme="minorHAnsi"/>
          <w:i/>
          <w:color w:val="000000"/>
          <w:lang w:eastAsia="en-US"/>
        </w:rPr>
        <w:t>i</w:t>
      </w:r>
      <w:r w:rsidRPr="00A55CCE">
        <w:rPr>
          <w:rFonts w:eastAsiaTheme="minorHAnsi"/>
          <w:i/>
          <w:color w:val="000000"/>
          <w:lang w:eastAsia="en-US"/>
        </w:rPr>
        <w:t>chia</w:t>
      </w:r>
      <w:proofErr w:type="spellEnd"/>
      <w:r w:rsidRPr="00A55CCE">
        <w:rPr>
          <w:rFonts w:eastAsiaTheme="minorHAnsi"/>
          <w:i/>
          <w:color w:val="000000"/>
          <w:lang w:eastAsia="en-US"/>
        </w:rPr>
        <w:t xml:space="preserve"> coli</w:t>
      </w:r>
      <w:r w:rsidR="006F33DF">
        <w:rPr>
          <w:rFonts w:eastAsiaTheme="minorHAnsi"/>
          <w:color w:val="000000"/>
          <w:lang w:eastAsia="en-US"/>
        </w:rPr>
        <w:t>.</w:t>
      </w:r>
    </w:p>
    <w:p w:rsidR="00BE23CC" w:rsidRPr="00D96A41" w:rsidRDefault="00BE23CC" w:rsidP="00DA0C2E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  <w:u w:val="single"/>
          <w:lang w:eastAsia="en-US"/>
        </w:rPr>
      </w:pPr>
    </w:p>
    <w:p w:rsidR="00D96A41" w:rsidRPr="00D96A41" w:rsidRDefault="00FC1F29" w:rsidP="00DA0C2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u w:val="single"/>
          <w:lang w:eastAsia="en-US"/>
        </w:rPr>
        <w:t>V</w:t>
      </w:r>
      <w:r w:rsidR="00BE23CC" w:rsidRPr="00D96A41">
        <w:rPr>
          <w:rFonts w:eastAsiaTheme="minorHAnsi"/>
          <w:color w:val="000000"/>
          <w:u w:val="single"/>
          <w:lang w:eastAsia="en-US"/>
        </w:rPr>
        <w:t>ektorrendszerek:</w:t>
      </w:r>
    </w:p>
    <w:p w:rsidR="00D96A41" w:rsidRPr="00D96A41" w:rsidRDefault="00D96A41" w:rsidP="00DA0C2E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D96A41">
        <w:rPr>
          <w:rFonts w:eastAsiaTheme="minorHAnsi"/>
          <w:color w:val="000000"/>
          <w:lang w:eastAsia="en-US"/>
        </w:rPr>
        <w:t xml:space="preserve">- AAV vírusvektor segítségével történő </w:t>
      </w:r>
      <w:proofErr w:type="spellStart"/>
      <w:r w:rsidRPr="00D96A41">
        <w:rPr>
          <w:rFonts w:eastAsiaTheme="minorHAnsi"/>
          <w:color w:val="000000"/>
          <w:lang w:eastAsia="en-US"/>
        </w:rPr>
        <w:t>plazmid</w:t>
      </w:r>
      <w:proofErr w:type="spellEnd"/>
      <w:r w:rsidRPr="00D96A41">
        <w:rPr>
          <w:rFonts w:eastAsiaTheme="minorHAnsi"/>
          <w:color w:val="000000"/>
          <w:lang w:eastAsia="en-US"/>
        </w:rPr>
        <w:t xml:space="preserve"> bejuttatás élő egér </w:t>
      </w:r>
      <w:proofErr w:type="spellStart"/>
      <w:r w:rsidRPr="00D96A41">
        <w:rPr>
          <w:rFonts w:eastAsiaTheme="minorHAnsi"/>
          <w:color w:val="000000"/>
          <w:lang w:eastAsia="en-US"/>
        </w:rPr>
        <w:t>asztrocitáiba</w:t>
      </w:r>
      <w:proofErr w:type="spellEnd"/>
      <w:r w:rsidRPr="00D96A41">
        <w:rPr>
          <w:rFonts w:eastAsiaTheme="minorHAnsi"/>
          <w:color w:val="000000"/>
          <w:lang w:eastAsia="en-US"/>
        </w:rPr>
        <w:t>, neuronjaiba</w:t>
      </w:r>
      <w:r w:rsidR="006F33DF">
        <w:rPr>
          <w:rFonts w:eastAsiaTheme="minorHAnsi"/>
          <w:color w:val="000000"/>
          <w:lang w:eastAsia="en-US"/>
        </w:rPr>
        <w:t>;</w:t>
      </w:r>
      <w:r w:rsidRPr="00D96A41">
        <w:rPr>
          <w:rFonts w:eastAsiaTheme="minorHAnsi"/>
          <w:color w:val="000000"/>
          <w:lang w:eastAsia="en-US"/>
        </w:rPr>
        <w:t xml:space="preserve"> </w:t>
      </w:r>
    </w:p>
    <w:p w:rsidR="00D96A41" w:rsidRPr="00D96A41" w:rsidRDefault="00D96A41" w:rsidP="00DA0C2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D96A41">
        <w:rPr>
          <w:rFonts w:eastAsiaTheme="minorHAnsi"/>
          <w:color w:val="000000"/>
          <w:lang w:eastAsia="en-US"/>
        </w:rPr>
        <w:t xml:space="preserve">- </w:t>
      </w:r>
      <w:proofErr w:type="spellStart"/>
      <w:r w:rsidRPr="00D96A41">
        <w:rPr>
          <w:rFonts w:eastAsiaTheme="minorHAnsi"/>
          <w:color w:val="000000"/>
          <w:lang w:eastAsia="en-US"/>
        </w:rPr>
        <w:t>shRNS</w:t>
      </w:r>
      <w:proofErr w:type="spellEnd"/>
      <w:r w:rsidRPr="00D96A41">
        <w:rPr>
          <w:rFonts w:eastAsiaTheme="minorHAnsi"/>
          <w:color w:val="000000"/>
          <w:lang w:eastAsia="en-US"/>
        </w:rPr>
        <w:t xml:space="preserve"> bakteriális </w:t>
      </w:r>
      <w:proofErr w:type="spellStart"/>
      <w:r w:rsidRPr="00D96A41">
        <w:rPr>
          <w:rFonts w:eastAsiaTheme="minorHAnsi"/>
          <w:color w:val="000000"/>
          <w:lang w:eastAsia="en-US"/>
        </w:rPr>
        <w:t>plazmidrendszerek</w:t>
      </w:r>
      <w:proofErr w:type="spellEnd"/>
      <w:r w:rsidRPr="00D96A41">
        <w:rPr>
          <w:rFonts w:eastAsiaTheme="minorHAnsi"/>
          <w:color w:val="000000"/>
          <w:lang w:eastAsia="en-US"/>
        </w:rPr>
        <w:t xml:space="preserve"> </w:t>
      </w:r>
      <w:r w:rsidRPr="00D96A41">
        <w:rPr>
          <w:rFonts w:eastAsiaTheme="minorHAnsi"/>
          <w:i/>
          <w:iCs/>
          <w:color w:val="000000"/>
          <w:lang w:eastAsia="en-US"/>
        </w:rPr>
        <w:t xml:space="preserve">Septin7 </w:t>
      </w:r>
      <w:r w:rsidRPr="00D96A41">
        <w:rPr>
          <w:rFonts w:eastAsiaTheme="minorHAnsi"/>
          <w:color w:val="000000"/>
          <w:lang w:eastAsia="en-US"/>
        </w:rPr>
        <w:t xml:space="preserve">és </w:t>
      </w:r>
      <w:r w:rsidRPr="00D96A41">
        <w:rPr>
          <w:rFonts w:eastAsiaTheme="minorHAnsi"/>
          <w:i/>
          <w:iCs/>
          <w:color w:val="000000"/>
          <w:lang w:eastAsia="en-US"/>
        </w:rPr>
        <w:t xml:space="preserve">Piezo1 </w:t>
      </w:r>
      <w:r w:rsidRPr="00D96A41">
        <w:rPr>
          <w:rFonts w:eastAsiaTheme="minorHAnsi"/>
          <w:color w:val="000000"/>
          <w:lang w:eastAsia="en-US"/>
        </w:rPr>
        <w:t>gének csendesítésére</w:t>
      </w:r>
      <w:r w:rsidR="006F33DF">
        <w:rPr>
          <w:rFonts w:eastAsiaTheme="minorHAnsi"/>
          <w:color w:val="000000"/>
          <w:lang w:eastAsia="en-US"/>
        </w:rPr>
        <w:t>.</w:t>
      </w:r>
      <w:r w:rsidRPr="00D96A41">
        <w:rPr>
          <w:rFonts w:eastAsiaTheme="minorHAnsi"/>
          <w:color w:val="000000"/>
          <w:lang w:eastAsia="en-US"/>
        </w:rPr>
        <w:t xml:space="preserve"> </w:t>
      </w:r>
    </w:p>
    <w:p w:rsidR="00D96A41" w:rsidRPr="00D96A41" w:rsidRDefault="00D96A41" w:rsidP="00DA0C2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6103F" w:rsidRPr="00D96A41" w:rsidRDefault="000A78D4" w:rsidP="00DA0C2E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D96A41">
        <w:rPr>
          <w:sz w:val="24"/>
          <w:szCs w:val="24"/>
          <w:u w:val="single"/>
        </w:rPr>
        <w:t>A munka célja</w:t>
      </w:r>
      <w:r w:rsidRPr="00D96A41">
        <w:rPr>
          <w:sz w:val="24"/>
          <w:szCs w:val="24"/>
        </w:rPr>
        <w:t>:</w:t>
      </w:r>
      <w:r w:rsidR="00C96D13" w:rsidRPr="00D96A41">
        <w:rPr>
          <w:sz w:val="24"/>
          <w:szCs w:val="24"/>
        </w:rPr>
        <w:t xml:space="preserve"> </w:t>
      </w:r>
      <w:bookmarkStart w:id="0" w:name="_GoBack"/>
      <w:bookmarkEnd w:id="0"/>
    </w:p>
    <w:p w:rsidR="00BE23CC" w:rsidRPr="00D96A41" w:rsidRDefault="00673306" w:rsidP="00DA0C2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73306">
        <w:rPr>
          <w:rFonts w:eastAsiaTheme="minorHAnsi"/>
          <w:color w:val="000000"/>
          <w:lang w:eastAsia="en-US"/>
        </w:rPr>
        <w:t>A Kérelmező vizsgálatainak célja az emberi test működésének vizsgálata élett</w:t>
      </w:r>
      <w:r w:rsidRPr="00D96A41">
        <w:rPr>
          <w:rFonts w:eastAsiaTheme="minorHAnsi"/>
          <w:color w:val="000000"/>
          <w:lang w:eastAsia="en-US"/>
        </w:rPr>
        <w:t xml:space="preserve">ani és kóros körülmények között. A kísérletekben vizsgálják </w:t>
      </w:r>
      <w:r w:rsidRPr="00D96A41">
        <w:rPr>
          <w:rFonts w:eastAsiaTheme="minorHAnsi"/>
          <w:lang w:eastAsia="en-US"/>
        </w:rPr>
        <w:t xml:space="preserve">az immunrendszert, a központi idegrendszert, a szívet és az izmokat. A géntechnológiai tevékenységek során </w:t>
      </w:r>
      <w:proofErr w:type="spellStart"/>
      <w:r w:rsidRPr="00D96A41">
        <w:rPr>
          <w:rFonts w:eastAsiaTheme="minorHAnsi"/>
          <w:lang w:eastAsia="en-US"/>
        </w:rPr>
        <w:t>rekombináns</w:t>
      </w:r>
      <w:proofErr w:type="spellEnd"/>
      <w:r w:rsidRPr="00D96A41">
        <w:rPr>
          <w:rFonts w:eastAsiaTheme="minorHAnsi"/>
          <w:lang w:eastAsia="en-US"/>
        </w:rPr>
        <w:t xml:space="preserve"> fehérjék, illetve ezek pontmutánsainak előállítását végzik </w:t>
      </w:r>
      <w:r w:rsidRPr="00D96A41">
        <w:rPr>
          <w:rFonts w:eastAsiaTheme="minorHAnsi"/>
          <w:i/>
          <w:iCs/>
          <w:lang w:eastAsia="en-US"/>
        </w:rPr>
        <w:t xml:space="preserve">E. </w:t>
      </w:r>
      <w:proofErr w:type="gramStart"/>
      <w:r w:rsidRPr="00D96A41">
        <w:rPr>
          <w:rFonts w:eastAsiaTheme="minorHAnsi"/>
          <w:i/>
          <w:iCs/>
          <w:lang w:eastAsia="en-US"/>
        </w:rPr>
        <w:t>coli</w:t>
      </w:r>
      <w:proofErr w:type="gramEnd"/>
      <w:r w:rsidRPr="00D96A41">
        <w:rPr>
          <w:rFonts w:eastAsiaTheme="minorHAnsi"/>
          <w:i/>
          <w:iCs/>
          <w:lang w:eastAsia="en-US"/>
        </w:rPr>
        <w:t xml:space="preserve"> </w:t>
      </w:r>
      <w:r w:rsidRPr="00D96A41">
        <w:rPr>
          <w:rFonts w:eastAsiaTheme="minorHAnsi"/>
          <w:lang w:eastAsia="en-US"/>
        </w:rPr>
        <w:t xml:space="preserve">alapú </w:t>
      </w:r>
      <w:proofErr w:type="spellStart"/>
      <w:r w:rsidRPr="00D96A41">
        <w:rPr>
          <w:rFonts w:eastAsiaTheme="minorHAnsi"/>
          <w:lang w:eastAsia="en-US"/>
        </w:rPr>
        <w:t>expressziós</w:t>
      </w:r>
      <w:proofErr w:type="spellEnd"/>
      <w:r w:rsidRPr="00D96A41">
        <w:rPr>
          <w:rFonts w:eastAsiaTheme="minorHAnsi"/>
          <w:lang w:eastAsia="en-US"/>
        </w:rPr>
        <w:t xml:space="preserve"> rendszerben a fehérje bioló</w:t>
      </w:r>
      <w:r w:rsidR="00D96A41" w:rsidRPr="00D96A41">
        <w:rPr>
          <w:rFonts w:eastAsiaTheme="minorHAnsi"/>
          <w:lang w:eastAsia="en-US"/>
        </w:rPr>
        <w:t>giai funkciójának vizsgálatára.</w:t>
      </w:r>
    </w:p>
    <w:p w:rsidR="00673306" w:rsidRPr="00D96A41" w:rsidRDefault="00673306" w:rsidP="00DA0C2E">
      <w:pPr>
        <w:suppressAutoHyphens/>
        <w:spacing w:line="276" w:lineRule="auto"/>
        <w:jc w:val="both"/>
        <w:rPr>
          <w:u w:val="single"/>
        </w:rPr>
      </w:pPr>
    </w:p>
    <w:p w:rsidR="00827626" w:rsidRPr="00D96A41" w:rsidRDefault="00827626" w:rsidP="00DA0C2E">
      <w:pPr>
        <w:suppressAutoHyphens/>
        <w:spacing w:line="276" w:lineRule="auto"/>
        <w:jc w:val="both"/>
        <w:rPr>
          <w:u w:val="single"/>
        </w:rPr>
      </w:pPr>
      <w:r w:rsidRPr="00D96A41">
        <w:rPr>
          <w:u w:val="single"/>
        </w:rPr>
        <w:t>Kockázatértékelés összefoglalása:</w:t>
      </w:r>
    </w:p>
    <w:p w:rsidR="00D96A41" w:rsidRPr="00D96A41" w:rsidRDefault="00D96A41" w:rsidP="00DA0C2E">
      <w:pPr>
        <w:autoSpaceDE w:val="0"/>
        <w:autoSpaceDN w:val="0"/>
        <w:adjustRightInd w:val="0"/>
        <w:spacing w:line="276" w:lineRule="auto"/>
        <w:jc w:val="both"/>
      </w:pPr>
      <w:r w:rsidRPr="00D96A41">
        <w:t xml:space="preserve">A GM egerek a környezetben feltehetően képesek lennének szaporodni a vad típusú egerekkel, azonban a genetikai módosítások várhatóan nem jelentenek semmilyen szelekciós előnyt, hátrányt. Így a genetikai módosítások elterjedni nem tudnának a természetes populációkban. Az alkalmazott sejtvonalak túlélése, megtelepedése és más szervezetekkel történő terjedése a fennmaradásához szükséges speciális médium, hőmérséklet és egyéb tényezők hiányában gyakorlatilag nem lehetséges. A Kérelmező által használni kívánt GM egerek nem </w:t>
      </w:r>
      <w:proofErr w:type="spellStart"/>
      <w:r w:rsidRPr="00D96A41">
        <w:t>toxikusak</w:t>
      </w:r>
      <w:proofErr w:type="spellEnd"/>
      <w:r w:rsidRPr="00D96A41">
        <w:t xml:space="preserve">, nem </w:t>
      </w:r>
      <w:proofErr w:type="spellStart"/>
      <w:r w:rsidRPr="00D96A41">
        <w:t>patogének</w:t>
      </w:r>
      <w:proofErr w:type="spellEnd"/>
      <w:r w:rsidRPr="00D96A41">
        <w:t xml:space="preserve">, nem </w:t>
      </w:r>
      <w:proofErr w:type="spellStart"/>
      <w:r w:rsidRPr="00D96A41">
        <w:t>allergénebbek</w:t>
      </w:r>
      <w:proofErr w:type="spellEnd"/>
      <w:r w:rsidRPr="00D96A41">
        <w:t xml:space="preserve">, mint a vad típusúak. Az alkalmazott GM baktérium, </w:t>
      </w:r>
      <w:proofErr w:type="spellStart"/>
      <w:r w:rsidRPr="00D96A41">
        <w:t>plazmidok</w:t>
      </w:r>
      <w:proofErr w:type="spellEnd"/>
      <w:r w:rsidRPr="00D96A41">
        <w:t xml:space="preserve">, és sejtvonalak </w:t>
      </w:r>
      <w:r w:rsidR="006F33DF" w:rsidRPr="00D96A41">
        <w:t>humán-egészségügyi</w:t>
      </w:r>
      <w:r w:rsidRPr="00D96A41">
        <w:t xml:space="preserve"> kockázata elhanyagolható.</w:t>
      </w:r>
    </w:p>
    <w:p w:rsidR="00D96A41" w:rsidRPr="00D96A41" w:rsidRDefault="00D96A41" w:rsidP="00DA0C2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6D4348" w:rsidRPr="00D96A41" w:rsidRDefault="006D4348" w:rsidP="00DA0C2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D96A41">
        <w:rPr>
          <w:rFonts w:eastAsiaTheme="minorHAnsi"/>
          <w:u w:val="single"/>
          <w:lang w:eastAsia="en-US"/>
        </w:rPr>
        <w:t>Hulladékkezelésre vonatkozó információk</w:t>
      </w:r>
      <w:r w:rsidR="00B152FF" w:rsidRPr="00D96A41">
        <w:rPr>
          <w:rFonts w:eastAsiaTheme="minorHAnsi"/>
          <w:u w:val="single"/>
          <w:lang w:eastAsia="en-US"/>
        </w:rPr>
        <w:t>:</w:t>
      </w:r>
    </w:p>
    <w:p w:rsidR="002E2933" w:rsidRPr="00D96A41" w:rsidRDefault="00D96A41" w:rsidP="00DA0C2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D96A41">
        <w:t xml:space="preserve">A Kérelmező rendelkezik hulladékkezelési szabályzattal, a keletkezett hulladék ennek megfelelően kerül kezelésre. A biológiai minták, valamint az azzal szennyezett egyszerhasználatos eszközök arra alkalmas, lezárást követően roncsolásmentesen nem nyitható </w:t>
      </w:r>
      <w:proofErr w:type="spellStart"/>
      <w:r w:rsidRPr="00D96A41">
        <w:t>badellákba</w:t>
      </w:r>
      <w:proofErr w:type="spellEnd"/>
      <w:r w:rsidRPr="00D96A41">
        <w:t xml:space="preserve"> kerülnek gyűjtésre, majd égetésre. A többször használatos eszközök megfelelő módon (autokláv, hőlégsterilizátor, UV-besugárzás, alkoholos fertőtlenítés) kerülnek </w:t>
      </w:r>
      <w:proofErr w:type="spellStart"/>
      <w:r w:rsidRPr="00D96A41">
        <w:t>dekontaminálásra</w:t>
      </w:r>
      <w:proofErr w:type="spellEnd"/>
      <w:r w:rsidRPr="00D96A41">
        <w:t>. A hulladék elszállítása és megsemmisítése központilag kerül megszervezésre az egyetem által.</w:t>
      </w:r>
    </w:p>
    <w:sectPr w:rsidR="002E2933" w:rsidRPr="00D96A41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CCE">
          <w:rPr>
            <w:noProof/>
          </w:rPr>
          <w:t>5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00E1E"/>
    <w:multiLevelType w:val="hybridMultilevel"/>
    <w:tmpl w:val="85546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17"/>
  </w:num>
  <w:num w:numId="7">
    <w:abstractNumId w:val="12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16"/>
  </w:num>
  <w:num w:numId="14">
    <w:abstractNumId w:val="4"/>
  </w:num>
  <w:num w:numId="15">
    <w:abstractNumId w:val="15"/>
  </w:num>
  <w:num w:numId="16">
    <w:abstractNumId w:val="5"/>
  </w:num>
  <w:num w:numId="17">
    <w:abstractNumId w:val="1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3306"/>
    <w:rsid w:val="006750CE"/>
    <w:rsid w:val="00676B3F"/>
    <w:rsid w:val="00677738"/>
    <w:rsid w:val="006779B6"/>
    <w:rsid w:val="00680B39"/>
    <w:rsid w:val="00682A19"/>
    <w:rsid w:val="00682F2F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3DF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408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5CCE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57BC"/>
    <w:rsid w:val="00B457CB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96A41"/>
    <w:rsid w:val="00DA082D"/>
    <w:rsid w:val="00DA0C2E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1F29"/>
    <w:rsid w:val="00FC4834"/>
    <w:rsid w:val="00FD0109"/>
    <w:rsid w:val="00FD42B4"/>
    <w:rsid w:val="00FD4F50"/>
    <w:rsid w:val="00FD5042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2CE2-6831-485E-AB27-8A702E38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1732</Words>
  <Characters>11956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8</cp:revision>
  <cp:lastPrinted>2024-11-06T09:26:00Z</cp:lastPrinted>
  <dcterms:created xsi:type="dcterms:W3CDTF">2025-05-14T07:17:00Z</dcterms:created>
  <dcterms:modified xsi:type="dcterms:W3CDTF">2025-05-15T12:00:00Z</dcterms:modified>
</cp:coreProperties>
</file>