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55" w:rsidRPr="00616CDD" w:rsidRDefault="009E0D61" w:rsidP="00616CDD">
      <w:pPr>
        <w:pStyle w:val="Cmsor1"/>
        <w:suppressAutoHyphens/>
        <w:spacing w:line="276" w:lineRule="auto"/>
        <w:rPr>
          <w:bCs/>
          <w:sz w:val="24"/>
          <w:szCs w:val="24"/>
          <w:u w:val="none"/>
        </w:rPr>
      </w:pPr>
      <w:r w:rsidRPr="00616CDD">
        <w:rPr>
          <w:sz w:val="24"/>
          <w:szCs w:val="24"/>
          <w:u w:val="none"/>
        </w:rPr>
        <w:t>A</w:t>
      </w:r>
      <w:r w:rsidR="00F503BF" w:rsidRPr="00616CDD">
        <w:rPr>
          <w:sz w:val="24"/>
          <w:szCs w:val="24"/>
          <w:u w:val="none"/>
        </w:rPr>
        <w:t xml:space="preserve"> </w:t>
      </w:r>
      <w:r w:rsidR="00BE1824">
        <w:rPr>
          <w:sz w:val="24"/>
          <w:szCs w:val="24"/>
          <w:u w:val="none"/>
        </w:rPr>
        <w:t>Debreceni Egyetem</w:t>
      </w:r>
      <w:r w:rsidR="005F3372">
        <w:rPr>
          <w:sz w:val="24"/>
          <w:szCs w:val="24"/>
          <w:u w:val="none"/>
        </w:rPr>
        <w:t>re</w:t>
      </w:r>
      <w:r w:rsidR="00E80095" w:rsidRPr="00616CDD">
        <w:rPr>
          <w:sz w:val="24"/>
          <w:szCs w:val="24"/>
          <w:u w:val="none"/>
        </w:rPr>
        <w:t xml:space="preserve"> </w:t>
      </w:r>
      <w:r w:rsidR="005F3372" w:rsidRPr="0004329F">
        <w:rPr>
          <w:sz w:val="24"/>
          <w:szCs w:val="24"/>
          <w:u w:val="none"/>
        </w:rPr>
        <w:t>(</w:t>
      </w:r>
      <w:r w:rsidR="005F3372" w:rsidRPr="0004329F">
        <w:rPr>
          <w:bCs/>
          <w:sz w:val="24"/>
          <w:szCs w:val="24"/>
          <w:u w:val="none"/>
        </w:rPr>
        <w:t>Általános Orvostudományi Kar,</w:t>
      </w:r>
      <w:r w:rsidR="005F3372" w:rsidRPr="0004329F">
        <w:rPr>
          <w:color w:val="000000"/>
          <w:sz w:val="24"/>
          <w:szCs w:val="24"/>
          <w:u w:val="none"/>
        </w:rPr>
        <w:t xml:space="preserve"> Anatómiai, Szövet- és Fejlődéstani Intézet</w:t>
      </w:r>
      <w:r w:rsidR="005F3372">
        <w:rPr>
          <w:sz w:val="24"/>
          <w:szCs w:val="24"/>
          <w:u w:val="none"/>
        </w:rPr>
        <w:t xml:space="preserve">) </w:t>
      </w:r>
      <w:r w:rsidR="00500951" w:rsidRPr="00616CDD">
        <w:rPr>
          <w:iCs/>
          <w:sz w:val="24"/>
          <w:szCs w:val="24"/>
          <w:u w:val="none"/>
        </w:rPr>
        <w:t>vonatkozó</w:t>
      </w:r>
      <w:r w:rsidR="001A6BB5" w:rsidRPr="00616CDD">
        <w:rPr>
          <w:sz w:val="24"/>
          <w:szCs w:val="24"/>
          <w:u w:val="none"/>
        </w:rPr>
        <w:t xml:space="preserve"> határozat-tervezet, </w:t>
      </w:r>
      <w:r w:rsidR="001A6BB5" w:rsidRPr="00616CDD">
        <w:rPr>
          <w:bCs/>
          <w:sz w:val="24"/>
          <w:szCs w:val="24"/>
          <w:u w:val="none"/>
        </w:rPr>
        <w:t>a géntechnol</w:t>
      </w:r>
      <w:r w:rsidR="00EA3CA3" w:rsidRPr="00616CDD">
        <w:rPr>
          <w:bCs/>
          <w:sz w:val="24"/>
          <w:szCs w:val="24"/>
          <w:u w:val="none"/>
        </w:rPr>
        <w:t xml:space="preserve">ógiával módosított </w:t>
      </w:r>
      <w:r w:rsidR="00D916D3" w:rsidRPr="00616CDD">
        <w:rPr>
          <w:bCs/>
          <w:sz w:val="24"/>
          <w:szCs w:val="24"/>
          <w:u w:val="none"/>
        </w:rPr>
        <w:t xml:space="preserve">szervezettel </w:t>
      </w:r>
      <w:r w:rsidR="00EA3CA3" w:rsidRPr="00616CDD">
        <w:rPr>
          <w:bCs/>
          <w:sz w:val="24"/>
          <w:szCs w:val="24"/>
          <w:u w:val="none"/>
        </w:rPr>
        <w:t xml:space="preserve">kapcsolatos </w:t>
      </w:r>
      <w:r w:rsidR="001A6BB5" w:rsidRPr="00616CDD">
        <w:rPr>
          <w:bCs/>
          <w:sz w:val="24"/>
          <w:szCs w:val="24"/>
          <w:u w:val="none"/>
        </w:rPr>
        <w:t>adatok, valamint a tevékenység kockázatértékelésének összefoglalása:</w:t>
      </w:r>
    </w:p>
    <w:p w:rsidR="00616CDD" w:rsidRPr="00616CDD" w:rsidRDefault="00616CDD" w:rsidP="009C64EF">
      <w:pPr>
        <w:pStyle w:val="Szvegtrzs3"/>
        <w:spacing w:line="276" w:lineRule="auto"/>
        <w:jc w:val="both"/>
        <w:rPr>
          <w:sz w:val="24"/>
          <w:szCs w:val="24"/>
        </w:rPr>
      </w:pPr>
    </w:p>
    <w:p w:rsidR="00BE1824" w:rsidRPr="00E158C9" w:rsidRDefault="00BE1824" w:rsidP="00BE1824">
      <w:pPr>
        <w:pStyle w:val="Szvegtrzs3"/>
        <w:spacing w:line="276" w:lineRule="auto"/>
        <w:jc w:val="both"/>
        <w:rPr>
          <w:sz w:val="24"/>
          <w:szCs w:val="24"/>
        </w:rPr>
      </w:pPr>
      <w:proofErr w:type="gramStart"/>
      <w:r w:rsidRPr="00E158C9">
        <w:rPr>
          <w:color w:val="000000"/>
          <w:sz w:val="24"/>
          <w:szCs w:val="24"/>
        </w:rPr>
        <w:t xml:space="preserve">A </w:t>
      </w:r>
      <w:r w:rsidRPr="00903068">
        <w:rPr>
          <w:color w:val="000000"/>
          <w:sz w:val="24"/>
          <w:szCs w:val="24"/>
        </w:rPr>
        <w:t xml:space="preserve">Debreceni Egyetem </w:t>
      </w:r>
      <w:r w:rsidRPr="00903068">
        <w:rPr>
          <w:sz w:val="24"/>
          <w:szCs w:val="24"/>
        </w:rPr>
        <w:t>(4032 Debrecen, Egyetem tér 1., a továbbiakban: Kérelmező)</w:t>
      </w:r>
      <w:r w:rsidR="00C31F31">
        <w:rPr>
          <w:sz w:val="24"/>
          <w:szCs w:val="24"/>
        </w:rPr>
        <w:t>,</w:t>
      </w:r>
      <w:r w:rsidRPr="00903068">
        <w:rPr>
          <w:sz w:val="24"/>
          <w:szCs w:val="24"/>
        </w:rPr>
        <w:t xml:space="preserve"> </w:t>
      </w:r>
      <w:r w:rsidRPr="009B690E">
        <w:rPr>
          <w:bCs/>
          <w:sz w:val="24"/>
          <w:szCs w:val="24"/>
        </w:rPr>
        <w:t>Általános Orvostudományi Kar</w:t>
      </w:r>
      <w:r w:rsidR="005F3372">
        <w:rPr>
          <w:bCs/>
          <w:sz w:val="24"/>
          <w:szCs w:val="24"/>
        </w:rPr>
        <w:t>,</w:t>
      </w:r>
      <w:r w:rsidRPr="00903068">
        <w:rPr>
          <w:color w:val="000000"/>
          <w:sz w:val="24"/>
          <w:szCs w:val="24"/>
        </w:rPr>
        <w:t xml:space="preserve"> Anatómiai, Szövet- és Fejlődéstani Intézet </w:t>
      </w:r>
      <w:r w:rsidRPr="00903068">
        <w:rPr>
          <w:sz w:val="24"/>
          <w:szCs w:val="24"/>
        </w:rPr>
        <w:t>ügyében, géntechnológiával módosított szervezetek 2. biztonsági elszigetelési szintbe sorolt zárt rendszerben történő felhasználását – a Géntechnológiai Eljárásokat Véleményező Bizottság (a to</w:t>
      </w:r>
      <w:r>
        <w:rPr>
          <w:sz w:val="24"/>
          <w:szCs w:val="24"/>
        </w:rPr>
        <w:t>vábbiakban: Bizottság) GA-2025-6</w:t>
      </w:r>
      <w:r w:rsidRPr="00E158C9">
        <w:rPr>
          <w:sz w:val="24"/>
          <w:szCs w:val="24"/>
        </w:rPr>
        <w:t xml:space="preserve">. számú </w:t>
      </w:r>
      <w:r>
        <w:rPr>
          <w:sz w:val="24"/>
          <w:szCs w:val="24"/>
        </w:rPr>
        <w:t>és GA-2025-7</w:t>
      </w:r>
      <w:r w:rsidRPr="00903068">
        <w:rPr>
          <w:sz w:val="24"/>
          <w:szCs w:val="24"/>
        </w:rPr>
        <w:t>. számú vélemény</w:t>
      </w:r>
      <w:r>
        <w:rPr>
          <w:sz w:val="24"/>
          <w:szCs w:val="24"/>
        </w:rPr>
        <w:t>ei</w:t>
      </w:r>
      <w:r w:rsidRPr="00903068">
        <w:rPr>
          <w:sz w:val="24"/>
          <w:szCs w:val="24"/>
        </w:rPr>
        <w:t xml:space="preserve">nek, valamint a Nemzeti Népegészségügyi és Gyógyszerészeti Központ, Gyógyszer-engedélyezési Igazgatóság (a továbbiakban: egészségügyi szakhatóság) </w:t>
      </w:r>
      <w:r w:rsidRPr="00BB2651">
        <w:rPr>
          <w:sz w:val="24"/>
          <w:szCs w:val="24"/>
        </w:rPr>
        <w:t xml:space="preserve">NNGYK/ETGY/7281-4/2025. számú </w:t>
      </w:r>
      <w:r>
        <w:rPr>
          <w:sz w:val="24"/>
          <w:szCs w:val="24"/>
        </w:rPr>
        <w:t xml:space="preserve">és </w:t>
      </w:r>
      <w:r w:rsidRPr="00903068">
        <w:rPr>
          <w:sz w:val="24"/>
          <w:szCs w:val="24"/>
        </w:rPr>
        <w:t>NNGYK/ETGY/7297-4/2025.</w:t>
      </w:r>
      <w:proofErr w:type="gramEnd"/>
      <w:r w:rsidRPr="00903068">
        <w:rPr>
          <w:sz w:val="24"/>
          <w:szCs w:val="24"/>
        </w:rPr>
        <w:t xml:space="preserve"> számú szakhatósági állásfoglalás</w:t>
      </w:r>
      <w:r>
        <w:rPr>
          <w:sz w:val="24"/>
          <w:szCs w:val="24"/>
        </w:rPr>
        <w:t>ai</w:t>
      </w:r>
      <w:r w:rsidRPr="00903068">
        <w:rPr>
          <w:sz w:val="24"/>
          <w:szCs w:val="24"/>
        </w:rPr>
        <w:t>nak figyelembevételével – a vonatkozó jogszabályokban, valamint a kérelemben foglaltak betartása mellett</w:t>
      </w:r>
      <w:r w:rsidRPr="00E158C9" w:rsidDel="00C13913">
        <w:rPr>
          <w:sz w:val="24"/>
          <w:szCs w:val="24"/>
        </w:rPr>
        <w:t xml:space="preserve"> </w:t>
      </w:r>
    </w:p>
    <w:p w:rsidR="00BE1824" w:rsidRPr="00827266" w:rsidRDefault="00BE1824" w:rsidP="00BE1824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  <w:bookmarkStart w:id="0" w:name="_GoBack"/>
    </w:p>
    <w:bookmarkEnd w:id="0"/>
    <w:p w:rsidR="00BE1824" w:rsidRPr="00827266" w:rsidRDefault="00BE1824" w:rsidP="00BE1824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  <w:proofErr w:type="gramStart"/>
      <w:r w:rsidRPr="00827266">
        <w:rPr>
          <w:b/>
          <w:spacing w:val="54"/>
          <w:sz w:val="24"/>
          <w:szCs w:val="24"/>
        </w:rPr>
        <w:t>engedélyezem</w:t>
      </w:r>
      <w:proofErr w:type="gramEnd"/>
      <w:r w:rsidRPr="00827266">
        <w:rPr>
          <w:b/>
          <w:spacing w:val="54"/>
          <w:sz w:val="24"/>
          <w:szCs w:val="24"/>
        </w:rPr>
        <w:t>.</w:t>
      </w:r>
    </w:p>
    <w:p w:rsidR="00BE1824" w:rsidRPr="00BE1824" w:rsidRDefault="00BE1824" w:rsidP="00BE1824">
      <w:pPr>
        <w:pStyle w:val="Szvegtrzs2"/>
        <w:spacing w:line="276" w:lineRule="auto"/>
        <w:jc w:val="both"/>
        <w:rPr>
          <w:sz w:val="24"/>
        </w:rPr>
      </w:pPr>
    </w:p>
    <w:p w:rsidR="00BE1824" w:rsidRPr="00BE1824" w:rsidRDefault="00BE1824" w:rsidP="00BE1824">
      <w:pPr>
        <w:pStyle w:val="Szvegtrzs2"/>
        <w:spacing w:line="276" w:lineRule="auto"/>
        <w:jc w:val="both"/>
        <w:rPr>
          <w:sz w:val="24"/>
        </w:rPr>
      </w:pPr>
      <w:r w:rsidRPr="00BE1824">
        <w:rPr>
          <w:sz w:val="24"/>
        </w:rPr>
        <w:t>J</w:t>
      </w:r>
      <w:r w:rsidR="008D7C23">
        <w:rPr>
          <w:sz w:val="24"/>
        </w:rPr>
        <w:t>elen engedély 2035. május 14.</w:t>
      </w:r>
      <w:r w:rsidRPr="00BE1824">
        <w:rPr>
          <w:sz w:val="24"/>
        </w:rPr>
        <w:t xml:space="preserve"> napjáig érvényes.</w:t>
      </w:r>
    </w:p>
    <w:p w:rsidR="00BE1824" w:rsidRPr="00827266" w:rsidRDefault="00BE1824" w:rsidP="00BE1824">
      <w:pPr>
        <w:pStyle w:val="Szvegtrzs3"/>
        <w:spacing w:line="276" w:lineRule="auto"/>
        <w:rPr>
          <w:sz w:val="24"/>
          <w:szCs w:val="24"/>
        </w:rPr>
      </w:pPr>
    </w:p>
    <w:p w:rsidR="00BE1824" w:rsidRPr="00827266" w:rsidRDefault="00BE1824" w:rsidP="00BE1824">
      <w:pPr>
        <w:tabs>
          <w:tab w:val="left" w:pos="709"/>
        </w:tabs>
        <w:spacing w:line="276" w:lineRule="auto"/>
        <w:jc w:val="both"/>
        <w:rPr>
          <w:bCs/>
        </w:rPr>
      </w:pPr>
      <w:r w:rsidRPr="00827266">
        <w:t xml:space="preserve">A géntechnológiával módosított szervezetek zárt </w:t>
      </w:r>
      <w:r>
        <w:t xml:space="preserve">rendszerű </w:t>
      </w:r>
      <w:r w:rsidR="007A3995">
        <w:t>felhasználása a BGMF/4-6</w:t>
      </w:r>
      <w:r w:rsidRPr="00903068">
        <w:t>/2025.</w:t>
      </w:r>
      <w:r w:rsidRPr="00827266">
        <w:rPr>
          <w:color w:val="000000"/>
        </w:rPr>
        <w:t xml:space="preserve"> </w:t>
      </w:r>
      <w:r w:rsidRPr="00827266">
        <w:t>ügyiratszámú határozattal engedélyezett 2. biztonsági elszigetelési szintű géntechnológiai módosítást végz</w:t>
      </w:r>
      <w:r>
        <w:t xml:space="preserve">ő létesítményben engedélyezett. </w:t>
      </w:r>
    </w:p>
    <w:p w:rsidR="00BE1824" w:rsidRPr="00827266" w:rsidRDefault="00BE1824" w:rsidP="00BE1824">
      <w:pPr>
        <w:spacing w:line="276" w:lineRule="auto"/>
        <w:jc w:val="both"/>
      </w:pPr>
    </w:p>
    <w:p w:rsidR="00BE1824" w:rsidRDefault="00BE1824" w:rsidP="00BE1824">
      <w:pPr>
        <w:spacing w:line="276" w:lineRule="auto"/>
        <w:jc w:val="both"/>
        <w:rPr>
          <w:b/>
        </w:rPr>
      </w:pPr>
      <w:r w:rsidRPr="00827266">
        <w:rPr>
          <w:b/>
        </w:rPr>
        <w:t>Zárt rendszerben az alábbi géntechnológiai tevékenység</w:t>
      </w:r>
      <w:r>
        <w:rPr>
          <w:b/>
        </w:rPr>
        <w:t>ek</w:t>
      </w:r>
      <w:r w:rsidRPr="00827266">
        <w:rPr>
          <w:b/>
        </w:rPr>
        <w:t xml:space="preserve"> engedélyezett</w:t>
      </w:r>
      <w:r>
        <w:rPr>
          <w:b/>
        </w:rPr>
        <w:t>ek</w:t>
      </w:r>
      <w:r w:rsidRPr="00827266">
        <w:rPr>
          <w:b/>
        </w:rPr>
        <w:t xml:space="preserve">: </w:t>
      </w:r>
    </w:p>
    <w:p w:rsidR="00BE1824" w:rsidRPr="00C85F9E" w:rsidRDefault="00BE1824" w:rsidP="00BE1824">
      <w:pPr>
        <w:spacing w:line="276" w:lineRule="auto"/>
        <w:jc w:val="both"/>
        <w:rPr>
          <w:b/>
        </w:rPr>
      </w:pPr>
    </w:p>
    <w:p w:rsidR="00BE1824" w:rsidRPr="00C85F9E" w:rsidRDefault="00BE1824" w:rsidP="00BE1824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b/>
          <w:sz w:val="24"/>
          <w:szCs w:val="24"/>
        </w:rPr>
      </w:pPr>
      <w:r w:rsidRPr="009B690E">
        <w:rPr>
          <w:sz w:val="24"/>
          <w:szCs w:val="24"/>
        </w:rPr>
        <w:t xml:space="preserve">agyi </w:t>
      </w:r>
      <w:proofErr w:type="spellStart"/>
      <w:r w:rsidRPr="009B690E">
        <w:rPr>
          <w:sz w:val="24"/>
          <w:szCs w:val="24"/>
        </w:rPr>
        <w:t>fejlődésbeli</w:t>
      </w:r>
      <w:proofErr w:type="spellEnd"/>
      <w:r w:rsidRPr="009B690E">
        <w:rPr>
          <w:sz w:val="24"/>
          <w:szCs w:val="24"/>
        </w:rPr>
        <w:t xml:space="preserve"> rendellenességek vizsgálata transzgenikus technológiák kombinatív alkalmazásával GM egér </w:t>
      </w:r>
      <w:r w:rsidRPr="009B690E">
        <w:rPr>
          <w:i/>
          <w:sz w:val="24"/>
          <w:szCs w:val="24"/>
        </w:rPr>
        <w:t>(</w:t>
      </w:r>
      <w:proofErr w:type="spellStart"/>
      <w:r w:rsidRPr="009B690E">
        <w:rPr>
          <w:i/>
          <w:sz w:val="24"/>
          <w:szCs w:val="24"/>
        </w:rPr>
        <w:t>Mus</w:t>
      </w:r>
      <w:proofErr w:type="spellEnd"/>
      <w:r w:rsidRPr="009B690E">
        <w:rPr>
          <w:i/>
          <w:sz w:val="24"/>
          <w:szCs w:val="24"/>
        </w:rPr>
        <w:t xml:space="preserve"> </w:t>
      </w:r>
      <w:proofErr w:type="spellStart"/>
      <w:r w:rsidRPr="009B690E">
        <w:rPr>
          <w:i/>
          <w:sz w:val="24"/>
          <w:szCs w:val="24"/>
        </w:rPr>
        <w:t>muculus</w:t>
      </w:r>
      <w:proofErr w:type="spellEnd"/>
      <w:r w:rsidRPr="009B690E">
        <w:rPr>
          <w:i/>
          <w:sz w:val="24"/>
          <w:szCs w:val="24"/>
        </w:rPr>
        <w:t>)</w:t>
      </w:r>
      <w:r w:rsidRPr="009B690E">
        <w:rPr>
          <w:sz w:val="24"/>
          <w:szCs w:val="24"/>
        </w:rPr>
        <w:t xml:space="preserve"> és patkány </w:t>
      </w:r>
      <w:r w:rsidRPr="009B690E">
        <w:rPr>
          <w:i/>
          <w:sz w:val="24"/>
          <w:szCs w:val="24"/>
        </w:rPr>
        <w:t>(</w:t>
      </w:r>
      <w:proofErr w:type="spellStart"/>
      <w:r w:rsidRPr="009B690E">
        <w:rPr>
          <w:i/>
          <w:sz w:val="24"/>
          <w:szCs w:val="24"/>
        </w:rPr>
        <w:t>Rattus</w:t>
      </w:r>
      <w:proofErr w:type="spellEnd"/>
      <w:r w:rsidRPr="009B690E">
        <w:rPr>
          <w:i/>
          <w:sz w:val="24"/>
          <w:szCs w:val="24"/>
        </w:rPr>
        <w:t xml:space="preserve"> </w:t>
      </w:r>
      <w:proofErr w:type="spellStart"/>
      <w:r w:rsidRPr="009B690E">
        <w:rPr>
          <w:i/>
          <w:sz w:val="24"/>
          <w:szCs w:val="24"/>
        </w:rPr>
        <w:t>norvegicus</w:t>
      </w:r>
      <w:proofErr w:type="spellEnd"/>
      <w:r w:rsidRPr="009B690E">
        <w:rPr>
          <w:i/>
          <w:sz w:val="24"/>
          <w:szCs w:val="24"/>
        </w:rPr>
        <w:t>)</w:t>
      </w:r>
      <w:r w:rsidRPr="009B690E">
        <w:rPr>
          <w:sz w:val="24"/>
          <w:szCs w:val="24"/>
        </w:rPr>
        <w:t xml:space="preserve"> felhasználásával;</w:t>
      </w:r>
    </w:p>
    <w:p w:rsidR="00BE1824" w:rsidRPr="00C85F9E" w:rsidRDefault="00BE1824" w:rsidP="00BE1824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b/>
          <w:sz w:val="24"/>
          <w:szCs w:val="24"/>
        </w:rPr>
      </w:pPr>
      <w:r w:rsidRPr="009B690E">
        <w:rPr>
          <w:sz w:val="24"/>
          <w:szCs w:val="24"/>
        </w:rPr>
        <w:t>gerincvelői fájdalomfeldolgozó neuronhálózat kialakulásának és működésének vizsgálata ép és kóros körülmények között;</w:t>
      </w:r>
    </w:p>
    <w:p w:rsidR="00BE1824" w:rsidRPr="009B690E" w:rsidRDefault="00BE1824" w:rsidP="00BE1824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b/>
          <w:sz w:val="24"/>
          <w:szCs w:val="24"/>
        </w:rPr>
      </w:pPr>
      <w:r w:rsidRPr="009B690E">
        <w:rPr>
          <w:sz w:val="24"/>
          <w:szCs w:val="24"/>
        </w:rPr>
        <w:t xml:space="preserve">neuronok migrációja, morfológiai és molekuláris érése, </w:t>
      </w:r>
      <w:proofErr w:type="spellStart"/>
      <w:r w:rsidRPr="009B690E">
        <w:rPr>
          <w:sz w:val="24"/>
          <w:szCs w:val="24"/>
        </w:rPr>
        <w:t>szinaptogenezis</w:t>
      </w:r>
      <w:proofErr w:type="spellEnd"/>
      <w:r w:rsidRPr="009B690E">
        <w:rPr>
          <w:sz w:val="24"/>
          <w:szCs w:val="24"/>
        </w:rPr>
        <w:t xml:space="preserve">, illetve </w:t>
      </w:r>
      <w:proofErr w:type="gramStart"/>
      <w:r w:rsidRPr="009B690E">
        <w:rPr>
          <w:sz w:val="24"/>
          <w:szCs w:val="24"/>
        </w:rPr>
        <w:t>ezen</w:t>
      </w:r>
      <w:proofErr w:type="gramEnd"/>
      <w:r w:rsidRPr="009B690E">
        <w:rPr>
          <w:sz w:val="24"/>
          <w:szCs w:val="24"/>
        </w:rPr>
        <w:t xml:space="preserve"> folyamatokat irányító növekedési faktorok, extracelluláris molekulák vizsgálata;</w:t>
      </w:r>
    </w:p>
    <w:p w:rsidR="00BE1824" w:rsidRPr="00C85F9E" w:rsidRDefault="00BE1824" w:rsidP="00BE1824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új génmódosított szervezetek létrehozása </w:t>
      </w:r>
      <w:r w:rsidRPr="009B690E">
        <w:rPr>
          <w:i/>
          <w:sz w:val="24"/>
          <w:szCs w:val="24"/>
        </w:rPr>
        <w:t xml:space="preserve">in </w:t>
      </w:r>
      <w:proofErr w:type="spellStart"/>
      <w:r w:rsidRPr="009B690E">
        <w:rPr>
          <w:i/>
          <w:sz w:val="24"/>
          <w:szCs w:val="24"/>
        </w:rPr>
        <w:t>utero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elektroporációval</w:t>
      </w:r>
      <w:proofErr w:type="spellEnd"/>
      <w:r>
        <w:rPr>
          <w:sz w:val="24"/>
          <w:szCs w:val="24"/>
        </w:rPr>
        <w:t xml:space="preserve"> vagy </w:t>
      </w:r>
      <w:proofErr w:type="spellStart"/>
      <w:r>
        <w:rPr>
          <w:sz w:val="24"/>
          <w:szCs w:val="24"/>
        </w:rPr>
        <w:t>tesztikuláris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makroinjekcióval</w:t>
      </w:r>
      <w:proofErr w:type="spellEnd"/>
      <w:r>
        <w:rPr>
          <w:sz w:val="24"/>
          <w:szCs w:val="24"/>
        </w:rPr>
        <w:t xml:space="preserve"> géneditálásra alkalmas </w:t>
      </w:r>
      <w:proofErr w:type="spellStart"/>
      <w:r>
        <w:rPr>
          <w:sz w:val="24"/>
          <w:szCs w:val="24"/>
        </w:rPr>
        <w:t>plazmidok</w:t>
      </w:r>
      <w:proofErr w:type="spellEnd"/>
      <w:r>
        <w:rPr>
          <w:sz w:val="24"/>
          <w:szCs w:val="24"/>
        </w:rPr>
        <w:t xml:space="preserve"> vagy </w:t>
      </w:r>
      <w:r w:rsidRPr="009B690E">
        <w:rPr>
          <w:i/>
          <w:sz w:val="24"/>
          <w:szCs w:val="24"/>
        </w:rPr>
        <w:t>in vitro</w:t>
      </w:r>
      <w:r>
        <w:rPr>
          <w:sz w:val="24"/>
          <w:szCs w:val="24"/>
        </w:rPr>
        <w:t xml:space="preserve"> transzkripcióval létrehozott RNS szekvenciák, vagy bizonyos esetekben AAV vírusvektorok felhasználásával.</w:t>
      </w:r>
    </w:p>
    <w:p w:rsidR="00BE1824" w:rsidRPr="00C85F9E" w:rsidRDefault="00BE1824" w:rsidP="00BE1824">
      <w:pPr>
        <w:pStyle w:val="Szvegtrzs3"/>
        <w:spacing w:line="276" w:lineRule="auto"/>
        <w:ind w:left="1080"/>
        <w:rPr>
          <w:b/>
          <w:sz w:val="24"/>
          <w:szCs w:val="24"/>
        </w:rPr>
      </w:pPr>
    </w:p>
    <w:p w:rsidR="00BE1824" w:rsidRPr="00827266" w:rsidRDefault="00BE1824" w:rsidP="00BE1824">
      <w:pPr>
        <w:pStyle w:val="Szvegtrzs3"/>
        <w:spacing w:line="276" w:lineRule="auto"/>
        <w:rPr>
          <w:sz w:val="24"/>
          <w:szCs w:val="24"/>
        </w:rPr>
      </w:pPr>
      <w:r w:rsidRPr="00903068">
        <w:rPr>
          <w:sz w:val="24"/>
          <w:szCs w:val="24"/>
        </w:rPr>
        <w:t xml:space="preserve">Az egészségügyi szakhatóság 2025. április 23. napján kelt, </w:t>
      </w:r>
      <w:r w:rsidRPr="00BB2651">
        <w:rPr>
          <w:sz w:val="24"/>
          <w:szCs w:val="24"/>
        </w:rPr>
        <w:t>NNGYK/ETGY/7281</w:t>
      </w:r>
      <w:r>
        <w:rPr>
          <w:sz w:val="24"/>
          <w:szCs w:val="24"/>
        </w:rPr>
        <w:t>-4</w:t>
      </w:r>
      <w:r w:rsidRPr="00BB2651">
        <w:rPr>
          <w:sz w:val="24"/>
          <w:szCs w:val="24"/>
        </w:rPr>
        <w:t xml:space="preserve">/2025. iktatószámú </w:t>
      </w:r>
      <w:r>
        <w:rPr>
          <w:sz w:val="24"/>
          <w:szCs w:val="24"/>
        </w:rPr>
        <w:t xml:space="preserve">és </w:t>
      </w:r>
      <w:r w:rsidRPr="00903068">
        <w:rPr>
          <w:sz w:val="24"/>
          <w:szCs w:val="24"/>
        </w:rPr>
        <w:t>NNGYK/ETGY/7297-4/2025.</w:t>
      </w:r>
      <w:r w:rsidRPr="00827266">
        <w:rPr>
          <w:sz w:val="24"/>
          <w:szCs w:val="24"/>
        </w:rPr>
        <w:t xml:space="preserve"> iktatószámú szakhatósági állásfoglalás</w:t>
      </w:r>
      <w:r>
        <w:rPr>
          <w:sz w:val="24"/>
          <w:szCs w:val="24"/>
        </w:rPr>
        <w:t>ai</w:t>
      </w:r>
      <w:r w:rsidRPr="00827266">
        <w:rPr>
          <w:sz w:val="24"/>
          <w:szCs w:val="24"/>
        </w:rPr>
        <w:t>nak rendelkező része</w:t>
      </w:r>
      <w:r>
        <w:rPr>
          <w:sz w:val="24"/>
          <w:szCs w:val="24"/>
        </w:rPr>
        <w:t>i</w:t>
      </w:r>
      <w:r w:rsidRPr="00827266">
        <w:rPr>
          <w:sz w:val="24"/>
          <w:szCs w:val="24"/>
        </w:rPr>
        <w:t xml:space="preserve"> szerint:</w:t>
      </w:r>
    </w:p>
    <w:p w:rsidR="00BE1824" w:rsidRPr="00827266" w:rsidRDefault="00BE1824" w:rsidP="00BE1824">
      <w:pPr>
        <w:pStyle w:val="Szvegtrzs3"/>
        <w:spacing w:line="276" w:lineRule="auto"/>
        <w:rPr>
          <w:b/>
          <w:sz w:val="24"/>
          <w:szCs w:val="24"/>
        </w:rPr>
      </w:pPr>
    </w:p>
    <w:p w:rsidR="00BE1824" w:rsidRPr="00827266" w:rsidRDefault="00BE1824" w:rsidP="00BE1824">
      <w:pPr>
        <w:pStyle w:val="Szvegtrzs3"/>
        <w:spacing w:line="276" w:lineRule="auto"/>
        <w:jc w:val="center"/>
        <w:rPr>
          <w:b/>
          <w:sz w:val="24"/>
          <w:szCs w:val="24"/>
        </w:rPr>
      </w:pPr>
      <w:r w:rsidRPr="00827266">
        <w:rPr>
          <w:b/>
          <w:sz w:val="24"/>
          <w:szCs w:val="24"/>
        </w:rPr>
        <w:lastRenderedPageBreak/>
        <w:t>„A kérelemben megjelölt 2. fokozatú elszigetelési szintű géntechnológiai tevékenységek engedélyezéséhez hozzájárulok.”</w:t>
      </w:r>
    </w:p>
    <w:p w:rsidR="00BE1824" w:rsidRPr="00827266" w:rsidRDefault="00BE1824" w:rsidP="00BE1824">
      <w:pPr>
        <w:pStyle w:val="Szvegtrzs3"/>
        <w:spacing w:line="276" w:lineRule="auto"/>
        <w:rPr>
          <w:sz w:val="24"/>
          <w:szCs w:val="24"/>
        </w:rPr>
      </w:pPr>
    </w:p>
    <w:p w:rsidR="00BE1824" w:rsidRPr="00827266" w:rsidRDefault="00BE1824" w:rsidP="00BE1824">
      <w:pPr>
        <w:pStyle w:val="Szvegtrzs3"/>
        <w:spacing w:line="276" w:lineRule="auto"/>
        <w:rPr>
          <w:sz w:val="24"/>
          <w:szCs w:val="24"/>
        </w:rPr>
      </w:pPr>
      <w:r w:rsidRPr="00827266">
        <w:rPr>
          <w:sz w:val="24"/>
          <w:szCs w:val="24"/>
        </w:rPr>
        <w:t>Az egészségügyi szakhatóság állásfoglalása ellen önálló jogorvoslatnak helye nincs, az a jelen döntéssel szembeni jogorvoslat keretében támadható meg.</w:t>
      </w:r>
    </w:p>
    <w:p w:rsidR="00BE1824" w:rsidRPr="00827266" w:rsidRDefault="00BE1824" w:rsidP="00BE1824">
      <w:pPr>
        <w:pStyle w:val="Szvegtrzs3"/>
        <w:spacing w:line="276" w:lineRule="auto"/>
        <w:rPr>
          <w:sz w:val="24"/>
          <w:szCs w:val="24"/>
        </w:rPr>
      </w:pPr>
    </w:p>
    <w:p w:rsidR="008A27F2" w:rsidRDefault="008A27F2" w:rsidP="008A27F2">
      <w:pPr>
        <w:pStyle w:val="Listaszerbekezds"/>
        <w:autoSpaceDE w:val="0"/>
        <w:autoSpaceDN w:val="0"/>
        <w:spacing w:line="276" w:lineRule="auto"/>
        <w:ind w:left="0"/>
        <w:jc w:val="both"/>
      </w:pPr>
      <w:r>
        <w:t xml:space="preserve">A döntés ellen fellebbezésnek helye nincs, az a közléssel véglegessé válik. A döntéssel szemben – jogsérelemre hivatkozással – a közléstől számított 30 napon belül a Debreceni Törvényszék előtt közigazgatási per kezdeményezhető. A keresetlevelet a Debreceni Törvényszéknek kell címezni, azonban az Agrárminisztériumhoz kell benyújtani. A jogi képviselő nélkül eljáró felperes a keresetlevelet jogszabályban meghatározott nyomtatványon is előterjesztheti. A jogi képviselővel eljáró fél, valamint a belföldi székhellyel rendelkező gazdálkodó szervezet az űrlapbenyújtás támogatási szolgáltatás igénybevételével köteles benyújtani a keresetlevelet </w:t>
      </w:r>
      <w:r>
        <w:rPr>
          <w:i/>
        </w:rPr>
        <w:t xml:space="preserve">a digitális államról és a digitális szolgáltatások nyújtásának egyes szabályairól </w:t>
      </w:r>
      <w:r>
        <w:t xml:space="preserve">szóló 2023. évi CIII. törvény alapján. </w:t>
      </w:r>
      <w:r>
        <w:rPr>
          <w:b/>
          <w:i/>
          <w:iCs/>
        </w:rPr>
        <w:t xml:space="preserve">A keresetlevél benyújtására szolgáló űrlap elérhető az Agrárminisztérium központi e-ügyintézési portálon megtalálható elektronikus ügyintézési felületén, a </w:t>
      </w:r>
      <w:hyperlink r:id="rId8" w:anchor="kereses_talalatok,amper" w:history="1">
        <w:r>
          <w:rPr>
            <w:rStyle w:val="Hiperhivatkozs"/>
            <w:b/>
            <w:i/>
            <w:iCs/>
          </w:rPr>
          <w:t>https://magyarorszag.hu/szuf_fooldal#kereses_talalatok,amper</w:t>
        </w:r>
      </w:hyperlink>
      <w:r>
        <w:rPr>
          <w:b/>
          <w:i/>
          <w:iCs/>
        </w:rPr>
        <w:t xml:space="preserve"> címen</w:t>
      </w:r>
      <w:r>
        <w:t xml:space="preserve">. Ha egyik fél sem kéri tárgyalás tartását, és azt a bíróság sem tartja szükségesnek, a bíróság az ügy érdemében tárgyaláson kívül határoz. Tárgyalás tartása a keresetlevélben kérhető, ennek elmulasztása miatt igazolásnak nincs helye. A bíróság egyszerűsített perben bírálhatja el a pert, ha a felperes ezt a keresetlevélben kéri és az alperes a </w:t>
      </w:r>
      <w:proofErr w:type="spellStart"/>
      <w:r>
        <w:t>védiratban</w:t>
      </w:r>
      <w:proofErr w:type="spellEnd"/>
      <w:r>
        <w:t xml:space="preserve"> nem </w:t>
      </w:r>
      <w:proofErr w:type="spellStart"/>
      <w:r>
        <w:t>ellenzi</w:t>
      </w:r>
      <w:proofErr w:type="spellEnd"/>
      <w:r>
        <w:t xml:space="preserve">. Az </w:t>
      </w:r>
      <w:r>
        <w:rPr>
          <w:i/>
        </w:rPr>
        <w:t>illetékekről</w:t>
      </w:r>
      <w:r>
        <w:t xml:space="preserve"> szóló 1990. évi XCIII. törvény (a továbbiakban: </w:t>
      </w:r>
      <w:proofErr w:type="spellStart"/>
      <w:r>
        <w:t>Itv</w:t>
      </w:r>
      <w:proofErr w:type="spellEnd"/>
      <w:r>
        <w:t>.) 5. § (1) bekezdésének f) pontja alapján a Kérelmezőt személyes illetékmentesség illeti meg a bírósági eljárás során.</w:t>
      </w:r>
    </w:p>
    <w:p w:rsidR="00BE1824" w:rsidRDefault="00BE1824" w:rsidP="00BE1824">
      <w:pPr>
        <w:pStyle w:val="Listaszerbekezds"/>
        <w:autoSpaceDE w:val="0"/>
        <w:autoSpaceDN w:val="0"/>
        <w:spacing w:line="276" w:lineRule="auto"/>
        <w:ind w:left="0"/>
        <w:jc w:val="both"/>
      </w:pPr>
    </w:p>
    <w:p w:rsidR="00BE1824" w:rsidRDefault="00BE1824" w:rsidP="00BE1824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A33502">
        <w:t>A Kérelmező az igazgatási szolgáltatási díj megfizetése alól mentesül, egyéb eljárási költség nem merült fel.</w:t>
      </w:r>
    </w:p>
    <w:p w:rsidR="00BE1824" w:rsidRPr="00F03170" w:rsidRDefault="00BE1824" w:rsidP="00BE1824">
      <w:pPr>
        <w:pStyle w:val="Szvegtrzs2"/>
        <w:spacing w:line="276" w:lineRule="auto"/>
        <w:jc w:val="both"/>
        <w:rPr>
          <w:bCs/>
          <w:color w:val="000000"/>
        </w:rPr>
      </w:pPr>
    </w:p>
    <w:p w:rsidR="00BE1824" w:rsidRPr="00BE1824" w:rsidRDefault="00BE1824" w:rsidP="00BE1824">
      <w:pPr>
        <w:pStyle w:val="Szvegtrzs2"/>
        <w:spacing w:line="276" w:lineRule="auto"/>
        <w:jc w:val="both"/>
        <w:rPr>
          <w:sz w:val="24"/>
        </w:rPr>
      </w:pPr>
      <w:r w:rsidRPr="00BE1824">
        <w:rPr>
          <w:sz w:val="24"/>
        </w:rPr>
        <w:t xml:space="preserve">A jelen </w:t>
      </w:r>
      <w:proofErr w:type="spellStart"/>
      <w:r w:rsidRPr="00BE1824">
        <w:rPr>
          <w:sz w:val="24"/>
        </w:rPr>
        <w:t>határozatommal</w:t>
      </w:r>
      <w:proofErr w:type="spellEnd"/>
      <w:r w:rsidRPr="00BE1824">
        <w:rPr>
          <w:sz w:val="24"/>
        </w:rPr>
        <w:t xml:space="preserve"> engedélyezett tevékenység ellenőrzése érdekében, véglegessé vált </w:t>
      </w:r>
      <w:proofErr w:type="spellStart"/>
      <w:r w:rsidRPr="00BE1824">
        <w:rPr>
          <w:sz w:val="24"/>
        </w:rPr>
        <w:t>határozatom</w:t>
      </w:r>
      <w:proofErr w:type="spellEnd"/>
      <w:r w:rsidRPr="00BE1824">
        <w:rPr>
          <w:sz w:val="24"/>
        </w:rPr>
        <w:t xml:space="preserve"> másolati példányait tájékoztatásul </w:t>
      </w:r>
      <w:proofErr w:type="spellStart"/>
      <w:r w:rsidRPr="00BE1824">
        <w:rPr>
          <w:sz w:val="24"/>
        </w:rPr>
        <w:t>megküldöm</w:t>
      </w:r>
      <w:proofErr w:type="spellEnd"/>
      <w:r w:rsidRPr="00BE1824">
        <w:rPr>
          <w:sz w:val="24"/>
        </w:rPr>
        <w:t xml:space="preserve"> a </w:t>
      </w:r>
      <w:r w:rsidRPr="00BE1824">
        <w:rPr>
          <w:i/>
          <w:sz w:val="24"/>
        </w:rPr>
        <w:t>földművelésügyi hatósági és igazgatási feladatokat ellátó szervek kijelöléséről</w:t>
      </w:r>
      <w:r w:rsidRPr="00BE1824">
        <w:rPr>
          <w:sz w:val="24"/>
        </w:rPr>
        <w:t xml:space="preserve"> szóló 383/2016. (XII. 2.) Korm. rendelet 28. § (2) bekezdésében meghatározott hatóságoknak.</w:t>
      </w:r>
    </w:p>
    <w:p w:rsidR="00BE1824" w:rsidRPr="00827266" w:rsidRDefault="00BE1824" w:rsidP="00BE1824">
      <w:pPr>
        <w:pStyle w:val="Listaszerbekezds"/>
        <w:autoSpaceDE w:val="0"/>
        <w:autoSpaceDN w:val="0"/>
        <w:spacing w:line="276" w:lineRule="auto"/>
        <w:ind w:left="0"/>
        <w:jc w:val="both"/>
        <w:rPr>
          <w:b/>
          <w:i/>
          <w:color w:val="000000"/>
        </w:rPr>
      </w:pPr>
    </w:p>
    <w:p w:rsidR="00BE1824" w:rsidRPr="00827266" w:rsidRDefault="00BE1824" w:rsidP="00BE1824">
      <w:pPr>
        <w:pStyle w:val="Szvegtrzs3"/>
        <w:spacing w:line="276" w:lineRule="auto"/>
        <w:jc w:val="center"/>
        <w:rPr>
          <w:b/>
          <w:i/>
          <w:color w:val="000000"/>
          <w:sz w:val="24"/>
          <w:szCs w:val="24"/>
        </w:rPr>
      </w:pPr>
      <w:r w:rsidRPr="00827266">
        <w:rPr>
          <w:b/>
          <w:i/>
          <w:color w:val="000000"/>
          <w:sz w:val="24"/>
          <w:szCs w:val="24"/>
        </w:rPr>
        <w:t>I n d o k o l á s</w:t>
      </w:r>
    </w:p>
    <w:p w:rsidR="00BE1824" w:rsidRPr="00827266" w:rsidRDefault="00BE1824" w:rsidP="00BE1824">
      <w:pPr>
        <w:pStyle w:val="Szvegtrzs3"/>
        <w:spacing w:line="276" w:lineRule="auto"/>
        <w:rPr>
          <w:b/>
          <w:i/>
          <w:color w:val="000000"/>
          <w:sz w:val="24"/>
          <w:szCs w:val="24"/>
        </w:rPr>
      </w:pPr>
    </w:p>
    <w:p w:rsidR="00BE1824" w:rsidRDefault="00BE1824" w:rsidP="00BE1824">
      <w:pPr>
        <w:spacing w:line="276" w:lineRule="auto"/>
        <w:jc w:val="both"/>
      </w:pPr>
      <w:r w:rsidRPr="00B10B90">
        <w:t>A Kérelmező 202</w:t>
      </w:r>
      <w:r>
        <w:t>5</w:t>
      </w:r>
      <w:r w:rsidRPr="00B10B90">
        <w:t xml:space="preserve">. </w:t>
      </w:r>
      <w:r>
        <w:t>március 10.</w:t>
      </w:r>
      <w:r w:rsidRPr="00B10B90">
        <w:t xml:space="preserve"> napján </w:t>
      </w:r>
      <w:r w:rsidRPr="00827266">
        <w:t>géntechnológiával módosított szervezet 2. biztonsági elszigetelési szintbe sorolt zárt rendszerben történő felhasználása tárgyában kérelme</w:t>
      </w:r>
      <w:r>
        <w:t>ke</w:t>
      </w:r>
      <w:r w:rsidRPr="00827266">
        <w:t>t (a továbbiakban: kérelem) nyújtott be Hatóságomhoz</w:t>
      </w:r>
      <w:r>
        <w:t xml:space="preserve"> a</w:t>
      </w:r>
      <w:r w:rsidRPr="00B85397">
        <w:t xml:space="preserve"> Botanikus Kerti Kísérleti Állatház</w:t>
      </w:r>
      <w:r>
        <w:t>ában (</w:t>
      </w:r>
      <w:r w:rsidRPr="00B85397">
        <w:t>4032 Debrecen, Egyetem tér 1.</w:t>
      </w:r>
      <w:r>
        <w:t xml:space="preserve">), valamint az </w:t>
      </w:r>
      <w:r w:rsidRPr="00B85397">
        <w:t>Anatómiai, Szövet- és Fejlődéstani Intézet</w:t>
      </w:r>
      <w:r>
        <w:t xml:space="preserve"> (4032 Debrecen, Nagyer</w:t>
      </w:r>
      <w:r w:rsidRPr="00B85397">
        <w:t>dei krt.</w:t>
      </w:r>
      <w:r>
        <w:t xml:space="preserve"> </w:t>
      </w:r>
      <w:r w:rsidRPr="00B85397">
        <w:t>98.</w:t>
      </w:r>
      <w:r>
        <w:t>) laboratóriumaiban végezni kívánt tevékenységekre</w:t>
      </w:r>
      <w:r w:rsidRPr="00827266">
        <w:t>.</w:t>
      </w:r>
    </w:p>
    <w:p w:rsidR="00BE1824" w:rsidRDefault="00BE1824" w:rsidP="00BE1824">
      <w:pPr>
        <w:spacing w:line="276" w:lineRule="auto"/>
        <w:jc w:val="both"/>
      </w:pPr>
    </w:p>
    <w:p w:rsidR="00BE1824" w:rsidRPr="00BE1824" w:rsidRDefault="00BE1824" w:rsidP="00BE1824">
      <w:pPr>
        <w:pStyle w:val="Szvegtrzs2"/>
        <w:spacing w:line="276" w:lineRule="auto"/>
        <w:jc w:val="both"/>
        <w:rPr>
          <w:color w:val="000000"/>
          <w:sz w:val="24"/>
        </w:rPr>
      </w:pPr>
      <w:r w:rsidRPr="00BE1824">
        <w:rPr>
          <w:sz w:val="24"/>
        </w:rPr>
        <w:t xml:space="preserve">Az engedély iránti kérelmeket </w:t>
      </w:r>
      <w:r w:rsidRPr="00BE1824">
        <w:rPr>
          <w:i/>
          <w:sz w:val="24"/>
        </w:rPr>
        <w:t xml:space="preserve">a géntechnológiai tevékenységről </w:t>
      </w:r>
      <w:r w:rsidRPr="00BE1824">
        <w:rPr>
          <w:sz w:val="24"/>
        </w:rPr>
        <w:t xml:space="preserve">szóló 1998. évi XXVII. törvény (a továbbiakban: </w:t>
      </w:r>
      <w:proofErr w:type="spellStart"/>
      <w:r w:rsidRPr="00BE1824">
        <w:rPr>
          <w:sz w:val="24"/>
        </w:rPr>
        <w:t>Gtv</w:t>
      </w:r>
      <w:proofErr w:type="spellEnd"/>
      <w:r w:rsidRPr="00BE1824">
        <w:rPr>
          <w:sz w:val="24"/>
        </w:rPr>
        <w:t>.) 8. §-</w:t>
      </w:r>
      <w:proofErr w:type="gramStart"/>
      <w:r w:rsidRPr="00BE1824">
        <w:rPr>
          <w:sz w:val="24"/>
        </w:rPr>
        <w:t>a</w:t>
      </w:r>
      <w:proofErr w:type="gramEnd"/>
      <w:r w:rsidRPr="00BE1824">
        <w:rPr>
          <w:sz w:val="24"/>
        </w:rPr>
        <w:t xml:space="preserve">, valamint </w:t>
      </w:r>
      <w:r w:rsidRPr="00BE1824">
        <w:rPr>
          <w:i/>
          <w:sz w:val="24"/>
        </w:rPr>
        <w:t>a géntechnológiai tevékenység engedélyezési eljárási rendjéről, valamint az eljárás során az Európai Bizottsággal való kapcsolattartásról</w:t>
      </w:r>
      <w:r w:rsidRPr="00BE1824">
        <w:rPr>
          <w:sz w:val="24"/>
        </w:rPr>
        <w:t xml:space="preserve"> szóló 132/2004. (IV. 29.) Korm. rendelet (a továbbiakban: Rendelet) 2. §-</w:t>
      </w:r>
      <w:proofErr w:type="gramStart"/>
      <w:r w:rsidRPr="00BE1824">
        <w:rPr>
          <w:sz w:val="24"/>
        </w:rPr>
        <w:t>a</w:t>
      </w:r>
      <w:proofErr w:type="gramEnd"/>
      <w:r w:rsidRPr="00BE1824">
        <w:rPr>
          <w:sz w:val="24"/>
        </w:rPr>
        <w:t xml:space="preserve"> alapján </w:t>
      </w:r>
      <w:r w:rsidRPr="00BE1824">
        <w:rPr>
          <w:sz w:val="24"/>
        </w:rPr>
        <w:lastRenderedPageBreak/>
        <w:t>megvizsgáltam, és megállapítottam, hogy a Kérelmező által benyújtott dokumentáció hiányosságokat tartalmaz</w:t>
      </w:r>
      <w:r w:rsidRPr="00BE1824">
        <w:rPr>
          <w:color w:val="000000"/>
          <w:sz w:val="24"/>
        </w:rPr>
        <w:t>. Ennek megfelelően 2025. március 11. napján hiánypótlásra szólítottam fel a Kérelmezőt az alábbiak tekintetében:</w:t>
      </w:r>
    </w:p>
    <w:p w:rsidR="00BE1824" w:rsidRPr="00652474" w:rsidRDefault="00BE1824" w:rsidP="00BE1824">
      <w:pPr>
        <w:numPr>
          <w:ilvl w:val="0"/>
          <w:numId w:val="10"/>
        </w:numPr>
        <w:shd w:val="clear" w:color="auto" w:fill="FFFFFF"/>
        <w:spacing w:before="100" w:beforeAutospacing="1" w:line="276" w:lineRule="auto"/>
        <w:jc w:val="both"/>
        <w:rPr>
          <w:bCs/>
          <w:sz w:val="22"/>
          <w:szCs w:val="22"/>
          <w:lang w:eastAsia="en-GB"/>
        </w:rPr>
      </w:pPr>
      <w:r>
        <w:rPr>
          <w:lang w:eastAsia="en-GB"/>
        </w:rPr>
        <w:t>az állatházra vonatkozó zárt rendszerű formanyomtatvány 3</w:t>
      </w:r>
      <w:proofErr w:type="gramStart"/>
      <w:r>
        <w:rPr>
          <w:lang w:eastAsia="en-GB"/>
        </w:rPr>
        <w:t>.b</w:t>
      </w:r>
      <w:proofErr w:type="gramEnd"/>
      <w:r>
        <w:rPr>
          <w:lang w:eastAsia="en-GB"/>
        </w:rPr>
        <w:t xml:space="preserve"> pontjában illetve az összes kockázatértékelési formanyomtatvány 1. pontjaiban, a már meglévő engedélyszámokra vonatkozó rész kitöltése nem releváns;</w:t>
      </w:r>
    </w:p>
    <w:p w:rsidR="00BE1824" w:rsidRDefault="00BE1824" w:rsidP="00BE1824">
      <w:pPr>
        <w:numPr>
          <w:ilvl w:val="0"/>
          <w:numId w:val="10"/>
        </w:numPr>
        <w:shd w:val="clear" w:color="auto" w:fill="FFFFFF"/>
        <w:spacing w:before="100" w:beforeAutospacing="1" w:line="276" w:lineRule="auto"/>
        <w:jc w:val="both"/>
        <w:rPr>
          <w:lang w:eastAsia="en-GB"/>
        </w:rPr>
      </w:pPr>
      <w:r>
        <w:rPr>
          <w:lang w:eastAsia="en-GB"/>
        </w:rPr>
        <w:t>az összes kockázatértékelési formanyomtatvány esetében a 7. pont kitöltése nem releváns;</w:t>
      </w:r>
    </w:p>
    <w:p w:rsidR="00BE1824" w:rsidRDefault="00BE1824" w:rsidP="00BE1824">
      <w:pPr>
        <w:numPr>
          <w:ilvl w:val="0"/>
          <w:numId w:val="10"/>
        </w:numPr>
        <w:shd w:val="clear" w:color="auto" w:fill="FFFFFF"/>
        <w:spacing w:before="100" w:beforeAutospacing="1" w:line="276" w:lineRule="auto"/>
        <w:jc w:val="both"/>
        <w:rPr>
          <w:lang w:eastAsia="en-GB"/>
        </w:rPr>
      </w:pPr>
      <w:r>
        <w:rPr>
          <w:lang w:eastAsia="en-GB"/>
        </w:rPr>
        <w:t>az összes kockázatértékelési formanyomtatvány esetében azokban az esetekben jelölje be a 4.2. pontokban az állatházat is, ha már az 1. pontban feltüntette, hogy az állatházban is folynak a vizsgálatok.</w:t>
      </w:r>
    </w:p>
    <w:p w:rsidR="00BE1824" w:rsidRDefault="00BE1824" w:rsidP="00BE1824">
      <w:pPr>
        <w:pStyle w:val="Szvegtrzs3"/>
        <w:spacing w:line="276" w:lineRule="auto"/>
        <w:rPr>
          <w:lang w:eastAsia="en-GB"/>
        </w:rPr>
      </w:pPr>
    </w:p>
    <w:p w:rsidR="00BE1824" w:rsidRDefault="00BE1824" w:rsidP="0004329F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Kérelmező 2025. március 12. </w:t>
      </w:r>
      <w:proofErr w:type="gramStart"/>
      <w:r>
        <w:rPr>
          <w:color w:val="000000"/>
          <w:sz w:val="24"/>
          <w:szCs w:val="24"/>
        </w:rPr>
        <w:t>napján</w:t>
      </w:r>
      <w:proofErr w:type="gramEnd"/>
      <w:r>
        <w:rPr>
          <w:color w:val="000000"/>
          <w:sz w:val="24"/>
          <w:szCs w:val="24"/>
        </w:rPr>
        <w:t xml:space="preserve"> elektronikus úton küldött válaszában megküldte válaszait Hatóságomnak, így megfelelt a hiánypótlási felhívásnak. </w:t>
      </w:r>
    </w:p>
    <w:p w:rsidR="00BE1824" w:rsidRDefault="00BE1824" w:rsidP="00BE1824">
      <w:pPr>
        <w:spacing w:line="276" w:lineRule="auto"/>
        <w:jc w:val="both"/>
        <w:rPr>
          <w:color w:val="000000"/>
        </w:rPr>
      </w:pPr>
    </w:p>
    <w:p w:rsidR="00BE1824" w:rsidRPr="00F03170" w:rsidRDefault="00BE1824" w:rsidP="00BE1824">
      <w:pPr>
        <w:spacing w:line="276" w:lineRule="auto"/>
        <w:jc w:val="both"/>
      </w:pPr>
      <w:r w:rsidRPr="00827266">
        <w:rPr>
          <w:color w:val="000000"/>
        </w:rPr>
        <w:t>Az engedélyezés iránti dokumentációt szakhatósági állásfoglalás céljából az egészségügyi sz</w:t>
      </w:r>
      <w:r>
        <w:rPr>
          <w:color w:val="000000"/>
        </w:rPr>
        <w:t>akhatóság részére BGMF/5-1</w:t>
      </w:r>
      <w:r w:rsidRPr="00827266">
        <w:rPr>
          <w:color w:val="000000"/>
        </w:rPr>
        <w:t>/</w:t>
      </w:r>
      <w:r>
        <w:rPr>
          <w:color w:val="000000"/>
        </w:rPr>
        <w:t>2025. ügyiratszámon és BGMF/276-1</w:t>
      </w:r>
      <w:r w:rsidRPr="00827266">
        <w:rPr>
          <w:color w:val="000000"/>
        </w:rPr>
        <w:t>/</w:t>
      </w:r>
      <w:r>
        <w:rPr>
          <w:color w:val="000000"/>
        </w:rPr>
        <w:t>2025. ügyiratszámon 2025. március</w:t>
      </w:r>
      <w:r w:rsidRPr="00827266">
        <w:rPr>
          <w:color w:val="000000"/>
        </w:rPr>
        <w:t xml:space="preserve"> 14. napján, hivatali kapun, valamint bizottsági véleményezés céljá</w:t>
      </w:r>
      <w:r>
        <w:rPr>
          <w:color w:val="000000"/>
        </w:rPr>
        <w:t>ból a Bizottság részére BGMF/5-2</w:t>
      </w:r>
      <w:r w:rsidRPr="00827266">
        <w:rPr>
          <w:color w:val="000000"/>
        </w:rPr>
        <w:t>/</w:t>
      </w:r>
      <w:r>
        <w:rPr>
          <w:color w:val="000000"/>
        </w:rPr>
        <w:t>2025. ügyiratszámon és BGMF/276-2</w:t>
      </w:r>
      <w:r w:rsidRPr="00827266">
        <w:rPr>
          <w:color w:val="000000"/>
        </w:rPr>
        <w:t>/</w:t>
      </w:r>
      <w:r>
        <w:rPr>
          <w:color w:val="000000"/>
        </w:rPr>
        <w:t>2025. ügyiratszámon 2025. március</w:t>
      </w:r>
      <w:r w:rsidRPr="00827266">
        <w:rPr>
          <w:color w:val="000000"/>
        </w:rPr>
        <w:t xml:space="preserve"> 14. napján megküldtem.</w:t>
      </w:r>
    </w:p>
    <w:p w:rsidR="00BE1824" w:rsidRDefault="00BE1824" w:rsidP="00BE1824">
      <w:pPr>
        <w:pStyle w:val="Default"/>
        <w:spacing w:line="276" w:lineRule="auto"/>
        <w:jc w:val="both"/>
        <w:rPr>
          <w:lang w:eastAsia="x-none"/>
        </w:rPr>
      </w:pPr>
    </w:p>
    <w:p w:rsidR="00BE1824" w:rsidRPr="00903068" w:rsidRDefault="00BE1824" w:rsidP="00BE1824">
      <w:pPr>
        <w:pStyle w:val="Default"/>
        <w:spacing w:line="276" w:lineRule="auto"/>
        <w:jc w:val="both"/>
        <w:rPr>
          <w:bCs/>
          <w:i/>
          <w:color w:val="auto"/>
          <w:lang w:eastAsia="x-none"/>
        </w:rPr>
      </w:pPr>
      <w:r w:rsidRPr="00903068">
        <w:rPr>
          <w:lang w:eastAsia="x-none"/>
        </w:rPr>
        <w:t xml:space="preserve">Tárgyi ügyben az egészségügyi szakhatóság </w:t>
      </w:r>
      <w:r w:rsidRPr="00BB2651">
        <w:rPr>
          <w:lang w:eastAsia="x-none"/>
        </w:rPr>
        <w:t xml:space="preserve">NNGYK/ETGY/7281-4/2025 </w:t>
      </w:r>
      <w:r>
        <w:rPr>
          <w:lang w:eastAsia="x-none"/>
        </w:rPr>
        <w:t xml:space="preserve">ügyiratszámú </w:t>
      </w:r>
      <w:r w:rsidRPr="00BB2651">
        <w:rPr>
          <w:lang w:eastAsia="x-none"/>
        </w:rPr>
        <w:t xml:space="preserve">2025. április 23. napján érkezett </w:t>
      </w:r>
      <w:r>
        <w:rPr>
          <w:lang w:eastAsia="x-none"/>
        </w:rPr>
        <w:t xml:space="preserve">és </w:t>
      </w:r>
      <w:r w:rsidRPr="00903068">
        <w:rPr>
          <w:lang w:eastAsia="x-none"/>
        </w:rPr>
        <w:t>NNGYK/ETGY/7297-4/2025 ügyiratszámú 2025. április 24. napján érkezett szakhatósági állásfoglalásában a kérelemben jelölt 2. biztonsági elszigetelési szintű</w:t>
      </w:r>
      <w:r w:rsidRPr="00903068">
        <w:rPr>
          <w:bCs/>
          <w:color w:val="auto"/>
          <w:lang w:val="x-none" w:eastAsia="x-none"/>
        </w:rPr>
        <w:t xml:space="preserve"> géntechnológiai tevékenység</w:t>
      </w:r>
      <w:r>
        <w:rPr>
          <w:bCs/>
          <w:color w:val="auto"/>
          <w:lang w:eastAsia="x-none"/>
        </w:rPr>
        <w:t>ek</w:t>
      </w:r>
      <w:r w:rsidRPr="00903068">
        <w:rPr>
          <w:bCs/>
          <w:color w:val="auto"/>
          <w:lang w:val="x-none" w:eastAsia="x-none"/>
        </w:rPr>
        <w:t xml:space="preserve"> engedélyezéséhez előírások nélkül hozzájárult. A szakhatósági állásfoglalás</w:t>
      </w:r>
      <w:r>
        <w:rPr>
          <w:bCs/>
          <w:color w:val="auto"/>
          <w:lang w:eastAsia="x-none"/>
        </w:rPr>
        <w:t>ok</w:t>
      </w:r>
      <w:r w:rsidRPr="00903068">
        <w:rPr>
          <w:bCs/>
          <w:color w:val="auto"/>
          <w:lang w:val="x-none" w:eastAsia="x-none"/>
        </w:rPr>
        <w:t xml:space="preserve"> a tevékenység leírását követően indokolás</w:t>
      </w:r>
      <w:r>
        <w:rPr>
          <w:bCs/>
          <w:color w:val="auto"/>
          <w:lang w:eastAsia="x-none"/>
        </w:rPr>
        <w:t>ai</w:t>
      </w:r>
      <w:proofErr w:type="spellStart"/>
      <w:r w:rsidRPr="00903068">
        <w:rPr>
          <w:bCs/>
          <w:color w:val="auto"/>
          <w:lang w:val="x-none" w:eastAsia="x-none"/>
        </w:rPr>
        <w:t>ban</w:t>
      </w:r>
      <w:proofErr w:type="spellEnd"/>
      <w:r w:rsidRPr="00903068">
        <w:rPr>
          <w:bCs/>
          <w:color w:val="auto"/>
          <w:lang w:val="x-none" w:eastAsia="x-none"/>
        </w:rPr>
        <w:t xml:space="preserve"> az alábbiakat állapított</w:t>
      </w:r>
      <w:r>
        <w:rPr>
          <w:bCs/>
          <w:color w:val="auto"/>
          <w:lang w:eastAsia="x-none"/>
        </w:rPr>
        <w:t>ák</w:t>
      </w:r>
      <w:r w:rsidRPr="00903068">
        <w:rPr>
          <w:bCs/>
          <w:color w:val="auto"/>
          <w:lang w:val="x-none" w:eastAsia="x-none"/>
        </w:rPr>
        <w:t xml:space="preserve"> meg: </w:t>
      </w:r>
      <w:r w:rsidRPr="00903068">
        <w:rPr>
          <w:bCs/>
          <w:i/>
          <w:color w:val="auto"/>
          <w:lang w:eastAsia="x-none"/>
        </w:rPr>
        <w:t xml:space="preserve">„A Debreceni Egyetem, Általános Orvostudományi Kar, Anatómiai, Szövet- és Fejlődéstani Intézetében a zárt rendszerű tevékenység célja egyfelől az agyi </w:t>
      </w:r>
      <w:proofErr w:type="spellStart"/>
      <w:r w:rsidRPr="00903068">
        <w:rPr>
          <w:bCs/>
          <w:i/>
          <w:color w:val="auto"/>
          <w:lang w:eastAsia="x-none"/>
        </w:rPr>
        <w:t>fejlődésbeli</w:t>
      </w:r>
      <w:proofErr w:type="spellEnd"/>
      <w:r w:rsidRPr="00903068">
        <w:rPr>
          <w:bCs/>
          <w:i/>
          <w:color w:val="auto"/>
          <w:lang w:eastAsia="x-none"/>
        </w:rPr>
        <w:t xml:space="preserve"> rendellenességek vizsgálata transzgenikus technológiák kombinatív felhasználásával (GM egerek és patkányok), másrészt a gerincvelői fájdalomfeldolgozó neuronhálózat kialakulásának és működésének vizsgálata ép és kóros körülmények között. Vizsgálják a neuronok migrációját, morfológiai és molekuláris érését, </w:t>
      </w:r>
      <w:proofErr w:type="spellStart"/>
      <w:r w:rsidRPr="00903068">
        <w:rPr>
          <w:bCs/>
          <w:i/>
          <w:color w:val="auto"/>
          <w:lang w:eastAsia="x-none"/>
        </w:rPr>
        <w:t>szinaptogenezist</w:t>
      </w:r>
      <w:proofErr w:type="spellEnd"/>
      <w:r w:rsidRPr="00903068">
        <w:rPr>
          <w:bCs/>
          <w:i/>
          <w:color w:val="auto"/>
          <w:lang w:eastAsia="x-none"/>
        </w:rPr>
        <w:t xml:space="preserve">, illetve </w:t>
      </w:r>
      <w:proofErr w:type="gramStart"/>
      <w:r w:rsidRPr="00903068">
        <w:rPr>
          <w:bCs/>
          <w:i/>
          <w:color w:val="auto"/>
          <w:lang w:eastAsia="x-none"/>
        </w:rPr>
        <w:t>ezen</w:t>
      </w:r>
      <w:proofErr w:type="gramEnd"/>
      <w:r w:rsidRPr="00903068">
        <w:rPr>
          <w:bCs/>
          <w:i/>
          <w:color w:val="auto"/>
          <w:lang w:eastAsia="x-none"/>
        </w:rPr>
        <w:t xml:space="preserve"> folyamatokat irányító növekedési faktorokat, extracelluláris molekulákat. A Kérelmező ehhez új GM szervezeteket hoz létre in </w:t>
      </w:r>
      <w:proofErr w:type="spellStart"/>
      <w:r w:rsidRPr="00903068">
        <w:rPr>
          <w:bCs/>
          <w:i/>
          <w:color w:val="auto"/>
          <w:lang w:eastAsia="x-none"/>
        </w:rPr>
        <w:t>utero</w:t>
      </w:r>
      <w:proofErr w:type="spellEnd"/>
      <w:r w:rsidRPr="00903068">
        <w:rPr>
          <w:bCs/>
          <w:i/>
          <w:color w:val="auto"/>
          <w:lang w:eastAsia="x-none"/>
        </w:rPr>
        <w:t xml:space="preserve"> </w:t>
      </w:r>
      <w:proofErr w:type="spellStart"/>
      <w:r w:rsidRPr="00903068">
        <w:rPr>
          <w:bCs/>
          <w:i/>
          <w:color w:val="auto"/>
          <w:lang w:eastAsia="x-none"/>
        </w:rPr>
        <w:t>elektroporációval</w:t>
      </w:r>
      <w:proofErr w:type="spellEnd"/>
      <w:r w:rsidRPr="00903068">
        <w:rPr>
          <w:bCs/>
          <w:i/>
          <w:color w:val="auto"/>
          <w:lang w:eastAsia="x-none"/>
        </w:rPr>
        <w:t xml:space="preserve"> vagy </w:t>
      </w:r>
      <w:proofErr w:type="spellStart"/>
      <w:r w:rsidRPr="00903068">
        <w:rPr>
          <w:bCs/>
          <w:i/>
          <w:color w:val="auto"/>
          <w:lang w:eastAsia="x-none"/>
        </w:rPr>
        <w:t>tesztikuláris</w:t>
      </w:r>
      <w:proofErr w:type="spellEnd"/>
      <w:r w:rsidRPr="00903068">
        <w:rPr>
          <w:bCs/>
          <w:i/>
          <w:color w:val="auto"/>
          <w:lang w:eastAsia="x-none"/>
        </w:rPr>
        <w:t xml:space="preserve"> </w:t>
      </w:r>
      <w:proofErr w:type="spellStart"/>
      <w:r w:rsidRPr="00903068">
        <w:rPr>
          <w:bCs/>
          <w:i/>
          <w:color w:val="auto"/>
          <w:lang w:eastAsia="x-none"/>
        </w:rPr>
        <w:t>mikroinjekcióval</w:t>
      </w:r>
      <w:proofErr w:type="spellEnd"/>
      <w:r w:rsidRPr="00903068">
        <w:rPr>
          <w:bCs/>
          <w:i/>
          <w:color w:val="auto"/>
          <w:lang w:eastAsia="x-none"/>
        </w:rPr>
        <w:t xml:space="preserve">, amelyhez génszerkesztésre alkalmas </w:t>
      </w:r>
      <w:proofErr w:type="spellStart"/>
      <w:r w:rsidRPr="00903068">
        <w:rPr>
          <w:bCs/>
          <w:i/>
          <w:color w:val="auto"/>
          <w:lang w:eastAsia="x-none"/>
        </w:rPr>
        <w:t>plazmidokat</w:t>
      </w:r>
      <w:proofErr w:type="spellEnd"/>
      <w:r w:rsidRPr="00903068">
        <w:rPr>
          <w:bCs/>
          <w:i/>
          <w:color w:val="auto"/>
          <w:lang w:eastAsia="x-none"/>
        </w:rPr>
        <w:t xml:space="preserve"> vagy in vitro transzkripcióval létrehozott RNS szekvenciákat, vagy AAV vektorokat használ fel. A fájdalomkutatási tevékenység célja megismerni, hogy a H3-as </w:t>
      </w:r>
      <w:proofErr w:type="spellStart"/>
      <w:r w:rsidRPr="00903068">
        <w:rPr>
          <w:bCs/>
          <w:i/>
          <w:color w:val="auto"/>
          <w:lang w:eastAsia="x-none"/>
        </w:rPr>
        <w:t>hiszton</w:t>
      </w:r>
      <w:proofErr w:type="spellEnd"/>
      <w:r w:rsidRPr="00903068">
        <w:rPr>
          <w:bCs/>
          <w:i/>
          <w:color w:val="auto"/>
          <w:lang w:eastAsia="x-none"/>
        </w:rPr>
        <w:t xml:space="preserve"> fehérje S10-es pontmutációja (szerin-</w:t>
      </w:r>
      <w:proofErr w:type="spellStart"/>
      <w:r w:rsidRPr="00903068">
        <w:rPr>
          <w:bCs/>
          <w:i/>
          <w:color w:val="auto"/>
          <w:lang w:eastAsia="x-none"/>
        </w:rPr>
        <w:t>alanin</w:t>
      </w:r>
      <w:proofErr w:type="spellEnd"/>
      <w:r w:rsidRPr="00903068">
        <w:rPr>
          <w:bCs/>
          <w:i/>
          <w:color w:val="auto"/>
          <w:lang w:eastAsia="x-none"/>
        </w:rPr>
        <w:t xml:space="preserve"> csere; S10A) befolyásolja-e az állatok akut </w:t>
      </w:r>
      <w:proofErr w:type="spellStart"/>
      <w:r w:rsidRPr="00903068">
        <w:rPr>
          <w:bCs/>
          <w:i/>
          <w:color w:val="auto"/>
          <w:lang w:eastAsia="x-none"/>
        </w:rPr>
        <w:t>termonocicepcióját</w:t>
      </w:r>
      <w:proofErr w:type="spellEnd"/>
      <w:r w:rsidRPr="00903068">
        <w:rPr>
          <w:bCs/>
          <w:i/>
          <w:color w:val="auto"/>
          <w:lang w:eastAsia="x-none"/>
        </w:rPr>
        <w:t xml:space="preserve">. Az AAV </w:t>
      </w:r>
      <w:proofErr w:type="spellStart"/>
      <w:r w:rsidRPr="00903068">
        <w:rPr>
          <w:bCs/>
          <w:i/>
          <w:color w:val="auto"/>
          <w:lang w:eastAsia="x-none"/>
        </w:rPr>
        <w:t>Retrograde</w:t>
      </w:r>
      <w:proofErr w:type="spellEnd"/>
      <w:r w:rsidRPr="00903068">
        <w:rPr>
          <w:bCs/>
          <w:i/>
          <w:color w:val="auto"/>
          <w:lang w:eastAsia="x-none"/>
        </w:rPr>
        <w:t xml:space="preserve"> vírusok injektálásával a neuronok szelektív jelölését szeretné elérni, ami lehetővé tenné, többek közt a vizsgált neuronok kategorizálását, egyedi idegsejtek rekonstrukcióját, vagy a kísérletek során bizonyos sejtpopulációk szelektív manipulációját. Az Állatházban </w:t>
      </w:r>
      <w:proofErr w:type="spellStart"/>
      <w:r w:rsidRPr="00903068">
        <w:rPr>
          <w:bCs/>
          <w:i/>
          <w:color w:val="auto"/>
          <w:lang w:eastAsia="x-none"/>
        </w:rPr>
        <w:t>mindezekből</w:t>
      </w:r>
      <w:proofErr w:type="spellEnd"/>
      <w:r w:rsidRPr="00903068">
        <w:rPr>
          <w:bCs/>
          <w:i/>
          <w:color w:val="auto"/>
          <w:lang w:eastAsia="x-none"/>
        </w:rPr>
        <w:t xml:space="preserve"> az egerek és patkányok tartását, pároztatását végzik, továbbá </w:t>
      </w:r>
      <w:proofErr w:type="spellStart"/>
      <w:r w:rsidRPr="00903068">
        <w:rPr>
          <w:bCs/>
          <w:i/>
          <w:color w:val="auto"/>
          <w:lang w:eastAsia="x-none"/>
        </w:rPr>
        <w:t>genotipizáláshoz</w:t>
      </w:r>
      <w:proofErr w:type="spellEnd"/>
      <w:r w:rsidRPr="00903068">
        <w:rPr>
          <w:bCs/>
          <w:i/>
          <w:color w:val="auto"/>
          <w:lang w:eastAsia="x-none"/>
        </w:rPr>
        <w:t xml:space="preserve"> való mintavételt, illetve viselkedési kísérletek előkészítése és végzése történik. </w:t>
      </w:r>
      <w:r w:rsidRPr="00BB2651">
        <w:rPr>
          <w:bCs/>
          <w:i/>
          <w:color w:val="auto"/>
          <w:lang w:eastAsia="x-none"/>
        </w:rPr>
        <w:t>Egy további tevékenység célja, hogy a porc-</w:t>
      </w:r>
      <w:proofErr w:type="spellStart"/>
      <w:r w:rsidRPr="00BB2651">
        <w:rPr>
          <w:bCs/>
          <w:i/>
          <w:color w:val="auto"/>
          <w:lang w:eastAsia="x-none"/>
        </w:rPr>
        <w:t>differenciációban</w:t>
      </w:r>
      <w:proofErr w:type="spellEnd"/>
      <w:r w:rsidRPr="00BB2651">
        <w:rPr>
          <w:bCs/>
          <w:i/>
          <w:color w:val="auto"/>
          <w:lang w:eastAsia="x-none"/>
        </w:rPr>
        <w:t xml:space="preserve"> vélhetőleg szerepet játszó, újonnan azonosított fehérjék/jelátviteli útvonalak/</w:t>
      </w:r>
      <w:proofErr w:type="spellStart"/>
      <w:r w:rsidRPr="00BB2651">
        <w:rPr>
          <w:bCs/>
          <w:i/>
          <w:color w:val="auto"/>
          <w:lang w:eastAsia="x-none"/>
        </w:rPr>
        <w:t>biomarkerek</w:t>
      </w:r>
      <w:proofErr w:type="spellEnd"/>
      <w:r w:rsidRPr="00BB2651">
        <w:rPr>
          <w:bCs/>
          <w:i/>
          <w:color w:val="auto"/>
          <w:lang w:eastAsia="x-none"/>
        </w:rPr>
        <w:t xml:space="preserve"> szerepét igazolják tranziens géncsendesítéssel (</w:t>
      </w:r>
      <w:proofErr w:type="spellStart"/>
      <w:r w:rsidRPr="00BB2651">
        <w:rPr>
          <w:bCs/>
          <w:i/>
          <w:color w:val="auto"/>
          <w:lang w:eastAsia="x-none"/>
        </w:rPr>
        <w:t>siRNS</w:t>
      </w:r>
      <w:proofErr w:type="spellEnd"/>
      <w:r w:rsidRPr="00BB2651">
        <w:rPr>
          <w:bCs/>
          <w:i/>
          <w:color w:val="auto"/>
          <w:lang w:eastAsia="x-none"/>
        </w:rPr>
        <w:t xml:space="preserve"> </w:t>
      </w:r>
      <w:proofErr w:type="spellStart"/>
      <w:r w:rsidRPr="00BB2651">
        <w:rPr>
          <w:bCs/>
          <w:i/>
          <w:color w:val="auto"/>
          <w:lang w:eastAsia="x-none"/>
        </w:rPr>
        <w:t>transzfekciójával</w:t>
      </w:r>
      <w:proofErr w:type="spellEnd"/>
      <w:r w:rsidRPr="00BB2651">
        <w:rPr>
          <w:bCs/>
          <w:i/>
          <w:color w:val="auto"/>
          <w:lang w:eastAsia="x-none"/>
        </w:rPr>
        <w:t xml:space="preserve">), illetve overexpresszióval. A </w:t>
      </w:r>
      <w:r w:rsidRPr="00BB2651">
        <w:rPr>
          <w:bCs/>
          <w:i/>
          <w:color w:val="auto"/>
          <w:lang w:eastAsia="x-none"/>
        </w:rPr>
        <w:lastRenderedPageBreak/>
        <w:t xml:space="preserve">Kérelmező a recipiens- és donorszervezeteket, a használt vektorrendszereket, valamint a bevitt/bevinni szándékozott genetikai elemek funkcióit ismertette. </w:t>
      </w:r>
      <w:r w:rsidRPr="00903068">
        <w:rPr>
          <w:bCs/>
          <w:i/>
          <w:color w:val="auto"/>
          <w:lang w:eastAsia="x-none"/>
        </w:rPr>
        <w:t xml:space="preserve">A Kérelmező ismertette a használt GM állattörzseket. Az eredeti engedélykérelemből hiányzó információkat, kockázatelemzést hiánypótlás keretében benyújtotta, azok megfelelőek. A használt/használni kívánt GM állattörzsek (egér és patkány) nem </w:t>
      </w:r>
      <w:proofErr w:type="spellStart"/>
      <w:r w:rsidRPr="00903068">
        <w:rPr>
          <w:bCs/>
          <w:i/>
          <w:color w:val="auto"/>
          <w:lang w:eastAsia="x-none"/>
        </w:rPr>
        <w:t>toxikusak</w:t>
      </w:r>
      <w:proofErr w:type="spellEnd"/>
      <w:r w:rsidRPr="00903068">
        <w:rPr>
          <w:bCs/>
          <w:i/>
          <w:color w:val="auto"/>
          <w:lang w:eastAsia="x-none"/>
        </w:rPr>
        <w:t xml:space="preserve">, nem </w:t>
      </w:r>
      <w:proofErr w:type="spellStart"/>
      <w:r w:rsidRPr="00903068">
        <w:rPr>
          <w:bCs/>
          <w:i/>
          <w:color w:val="auto"/>
          <w:lang w:eastAsia="x-none"/>
        </w:rPr>
        <w:t>patogének</w:t>
      </w:r>
      <w:proofErr w:type="spellEnd"/>
      <w:r w:rsidRPr="00903068">
        <w:rPr>
          <w:bCs/>
          <w:i/>
          <w:color w:val="auto"/>
          <w:lang w:eastAsia="x-none"/>
        </w:rPr>
        <w:t xml:space="preserve">, illetve </w:t>
      </w:r>
      <w:proofErr w:type="spellStart"/>
      <w:r w:rsidRPr="00903068">
        <w:rPr>
          <w:bCs/>
          <w:i/>
          <w:color w:val="auto"/>
          <w:lang w:eastAsia="x-none"/>
        </w:rPr>
        <w:t>patogenitás</w:t>
      </w:r>
      <w:proofErr w:type="spellEnd"/>
      <w:r w:rsidRPr="00903068">
        <w:rPr>
          <w:bCs/>
          <w:i/>
          <w:color w:val="auto"/>
          <w:lang w:eastAsia="x-none"/>
        </w:rPr>
        <w:t xml:space="preserve">, allergén hatás szempontjából nem különböznek a nem génmódosított társaiktól. Bizonyos egértörzsek és a használt patkánytörzs esetében az idegrendszeri genetikai módosítások következtében elképzelhető, hogy agresszívabbak is lehetnek a GM állatok. Azonban a nem módosított egyedknél alkalmazott védőfelszerelések használata az esetlegesen agresszívabb egyedek esetén is kellő védelmet nyújt. A Kérelmező által az Intézetben (nem az Állatházban, hanem más helyiségeben) végzett tevékenység használt vektorrendszerek, bevitt genetikai anyagok, génmódosítások, sejtvonalak, primer sejtek, E. </w:t>
      </w:r>
      <w:proofErr w:type="gramStart"/>
      <w:r w:rsidRPr="00903068">
        <w:rPr>
          <w:bCs/>
          <w:i/>
          <w:color w:val="auto"/>
          <w:lang w:eastAsia="x-none"/>
        </w:rPr>
        <w:t>coli</w:t>
      </w:r>
      <w:proofErr w:type="gramEnd"/>
      <w:r w:rsidRPr="00903068">
        <w:rPr>
          <w:bCs/>
          <w:i/>
          <w:color w:val="auto"/>
          <w:lang w:eastAsia="x-none"/>
        </w:rPr>
        <w:t xml:space="preserve"> baktérium, létrehozott GMO szervezetek, GM állatokból származó minták alapvetően nem </w:t>
      </w:r>
      <w:proofErr w:type="spellStart"/>
      <w:r w:rsidRPr="00903068">
        <w:rPr>
          <w:bCs/>
          <w:i/>
          <w:color w:val="auto"/>
          <w:lang w:eastAsia="x-none"/>
        </w:rPr>
        <w:t>patogének</w:t>
      </w:r>
      <w:proofErr w:type="spellEnd"/>
      <w:r w:rsidRPr="00903068">
        <w:rPr>
          <w:bCs/>
          <w:i/>
          <w:color w:val="auto"/>
          <w:lang w:eastAsia="x-none"/>
        </w:rPr>
        <w:t xml:space="preserve"> az emberre nézve, az alkalmazott AAV vektorok replikáció inkompetensek. 2. biztonsági elszigetelési szint alkalmazása során, a szükséges előírások és óvintézkedések betartása mellett a tevékenység humánegészségügyi kockázata elhanyagolható. A tevékenységre az engedély humánegészségügyi szempontból kiadható.</w:t>
      </w:r>
      <w:r w:rsidRPr="00B85397">
        <w:rPr>
          <w:bCs/>
          <w:i/>
          <w:color w:val="auto"/>
          <w:lang w:eastAsia="x-none"/>
        </w:rPr>
        <w:t xml:space="preserve"> </w:t>
      </w:r>
      <w:r w:rsidRPr="00BB2651">
        <w:rPr>
          <w:bCs/>
          <w:i/>
          <w:color w:val="auto"/>
          <w:lang w:eastAsia="x-none"/>
        </w:rPr>
        <w:t xml:space="preserve">A Kérelmező által használt vektorrendszerek, bevitt genetikai anyagok, génmódosítások, sejtvonalak, primer sejtek, E. </w:t>
      </w:r>
      <w:proofErr w:type="gramStart"/>
      <w:r w:rsidRPr="00BB2651">
        <w:rPr>
          <w:bCs/>
          <w:i/>
          <w:color w:val="auto"/>
          <w:lang w:eastAsia="x-none"/>
        </w:rPr>
        <w:t>coli</w:t>
      </w:r>
      <w:proofErr w:type="gramEnd"/>
      <w:r w:rsidRPr="00BB2651">
        <w:rPr>
          <w:bCs/>
          <w:i/>
          <w:color w:val="auto"/>
          <w:lang w:eastAsia="x-none"/>
        </w:rPr>
        <w:t xml:space="preserve"> baktérium, létrehozott GMO szervezetek, GM állatokból származó minták alapvetően nem </w:t>
      </w:r>
      <w:proofErr w:type="spellStart"/>
      <w:r w:rsidRPr="00BB2651">
        <w:rPr>
          <w:bCs/>
          <w:i/>
          <w:color w:val="auto"/>
          <w:lang w:eastAsia="x-none"/>
        </w:rPr>
        <w:t>patogének</w:t>
      </w:r>
      <w:proofErr w:type="spellEnd"/>
      <w:r w:rsidRPr="00BB2651">
        <w:rPr>
          <w:bCs/>
          <w:i/>
          <w:color w:val="auto"/>
          <w:lang w:eastAsia="x-none"/>
        </w:rPr>
        <w:t xml:space="preserve"> az emberre nézve. Az alkalmazott AAV vektorok replikáció inkompetensek. Amennyiben szándékosan, nagy mennyiségben juttatnának be emberbe mutáns </w:t>
      </w:r>
      <w:proofErr w:type="spellStart"/>
      <w:r w:rsidRPr="00BB2651">
        <w:rPr>
          <w:bCs/>
          <w:i/>
          <w:color w:val="auto"/>
          <w:lang w:eastAsia="x-none"/>
        </w:rPr>
        <w:t>hisztonfehérjét</w:t>
      </w:r>
      <w:proofErr w:type="spellEnd"/>
      <w:r w:rsidRPr="00BB2651">
        <w:rPr>
          <w:bCs/>
          <w:i/>
          <w:color w:val="auto"/>
          <w:lang w:eastAsia="x-none"/>
        </w:rPr>
        <w:t xml:space="preserve"> </w:t>
      </w:r>
      <w:proofErr w:type="spellStart"/>
      <w:r w:rsidRPr="00BB2651">
        <w:rPr>
          <w:bCs/>
          <w:i/>
          <w:color w:val="auto"/>
          <w:lang w:eastAsia="x-none"/>
        </w:rPr>
        <w:t>expresszáló</w:t>
      </w:r>
      <w:proofErr w:type="spellEnd"/>
      <w:r w:rsidRPr="00BB2651">
        <w:rPr>
          <w:bCs/>
          <w:i/>
          <w:color w:val="auto"/>
          <w:lang w:eastAsia="x-none"/>
        </w:rPr>
        <w:t xml:space="preserve"> AAV-t, az a fertőzött sejt elhalásával vagy </w:t>
      </w:r>
      <w:proofErr w:type="spellStart"/>
      <w:r w:rsidRPr="00BB2651">
        <w:rPr>
          <w:bCs/>
          <w:i/>
          <w:color w:val="auto"/>
          <w:lang w:eastAsia="x-none"/>
        </w:rPr>
        <w:t>posztmitotikus</w:t>
      </w:r>
      <w:proofErr w:type="spellEnd"/>
      <w:r w:rsidRPr="00BB2651">
        <w:rPr>
          <w:bCs/>
          <w:i/>
          <w:color w:val="auto"/>
          <w:lang w:eastAsia="x-none"/>
        </w:rPr>
        <w:t xml:space="preserve"> állapotban történő fennmaradásával járna. A sejthalál a valószínűbb, amely lokális gyulladást válthat ki. 2. biztonsági elszigetelési szint alkalmazása során, a szükséges előírások és óvintézkedések betartása mellett a humánegészségügyi kockázat elhanyagolható. A tevékenységre az engedély humánegészségügyi szempontból kiadható.</w:t>
      </w:r>
      <w:r w:rsidRPr="00903068">
        <w:rPr>
          <w:bCs/>
          <w:i/>
          <w:color w:val="auto"/>
          <w:lang w:eastAsia="x-none"/>
        </w:rPr>
        <w:t>”</w:t>
      </w:r>
    </w:p>
    <w:p w:rsidR="00BE1824" w:rsidRPr="00827266" w:rsidRDefault="00BE1824" w:rsidP="00BE1824">
      <w:pPr>
        <w:pStyle w:val="Szvegtrzs3"/>
        <w:spacing w:line="276" w:lineRule="auto"/>
        <w:jc w:val="both"/>
        <w:rPr>
          <w:i/>
          <w:color w:val="000000"/>
          <w:sz w:val="24"/>
          <w:szCs w:val="24"/>
        </w:rPr>
      </w:pPr>
    </w:p>
    <w:p w:rsidR="00BE1824" w:rsidRDefault="00BE1824" w:rsidP="00BE1824">
      <w:pPr>
        <w:pStyle w:val="Szvegtrzs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Bizottság 2025. március 21</w:t>
      </w:r>
      <w:r w:rsidRPr="00827266">
        <w:rPr>
          <w:sz w:val="24"/>
          <w:szCs w:val="24"/>
        </w:rPr>
        <w:t>. napján arról tájékoztatta Hatóságomat, hogy a kérelem bizottsági véleményezése folyamatban van, azonban véleményének kialakítása érdekében tényállás tisztázása szükséges.</w:t>
      </w:r>
    </w:p>
    <w:p w:rsidR="00BE1824" w:rsidRPr="00827266" w:rsidRDefault="00BE1824" w:rsidP="00BE1824">
      <w:pPr>
        <w:pStyle w:val="Szvegtrzs3"/>
        <w:spacing w:line="276" w:lineRule="auto"/>
        <w:rPr>
          <w:sz w:val="24"/>
          <w:szCs w:val="24"/>
        </w:rPr>
      </w:pPr>
    </w:p>
    <w:p w:rsidR="00BE1824" w:rsidRDefault="00BE1824" w:rsidP="00BE1824">
      <w:pPr>
        <w:pStyle w:val="Szvegtrzs3"/>
        <w:spacing w:line="276" w:lineRule="auto"/>
        <w:jc w:val="both"/>
        <w:rPr>
          <w:sz w:val="24"/>
          <w:szCs w:val="24"/>
        </w:rPr>
      </w:pPr>
      <w:r w:rsidRPr="00827266">
        <w:rPr>
          <w:sz w:val="24"/>
          <w:szCs w:val="24"/>
        </w:rPr>
        <w:t>Hatóságom a tényállás tisztázása érdekéb</w:t>
      </w:r>
      <w:r>
        <w:rPr>
          <w:sz w:val="24"/>
          <w:szCs w:val="24"/>
        </w:rPr>
        <w:t>en – rövid úton, 2025. március 21</w:t>
      </w:r>
      <w:r w:rsidRPr="00827266">
        <w:rPr>
          <w:sz w:val="24"/>
          <w:szCs w:val="24"/>
        </w:rPr>
        <w:t>. napján elektronikusan küldött – a Bizottság kéré</w:t>
      </w:r>
      <w:r>
        <w:rPr>
          <w:sz w:val="24"/>
          <w:szCs w:val="24"/>
        </w:rPr>
        <w:t>se szerinti tartalommal BGMF/5-3</w:t>
      </w:r>
      <w:r w:rsidRPr="00827266">
        <w:rPr>
          <w:sz w:val="24"/>
          <w:szCs w:val="24"/>
        </w:rPr>
        <w:t xml:space="preserve">/2025. iktatószámú </w:t>
      </w:r>
      <w:r>
        <w:rPr>
          <w:sz w:val="24"/>
          <w:szCs w:val="24"/>
        </w:rPr>
        <w:t>és BGMF/276-3</w:t>
      </w:r>
      <w:r w:rsidRPr="00827266">
        <w:rPr>
          <w:sz w:val="24"/>
          <w:szCs w:val="24"/>
        </w:rPr>
        <w:t>/2025. iktatószámú level</w:t>
      </w:r>
      <w:r>
        <w:rPr>
          <w:sz w:val="24"/>
          <w:szCs w:val="24"/>
        </w:rPr>
        <w:t>ei</w:t>
      </w:r>
      <w:r w:rsidRPr="00827266">
        <w:rPr>
          <w:sz w:val="24"/>
          <w:szCs w:val="24"/>
        </w:rPr>
        <w:t xml:space="preserve">ben az alábbiak tekintetében hívta fel a Kérelmezőt: </w:t>
      </w:r>
    </w:p>
    <w:p w:rsidR="00BE1824" w:rsidRPr="00827266" w:rsidRDefault="00BE1824" w:rsidP="00BE1824">
      <w:pPr>
        <w:pStyle w:val="Szvegtrzs3"/>
        <w:spacing w:line="276" w:lineRule="auto"/>
        <w:rPr>
          <w:sz w:val="24"/>
          <w:szCs w:val="24"/>
        </w:rPr>
      </w:pPr>
    </w:p>
    <w:p w:rsidR="00BE1824" w:rsidRDefault="00BE1824" w:rsidP="00BE1824">
      <w:pPr>
        <w:pStyle w:val="Listaszerbekezds"/>
        <w:numPr>
          <w:ilvl w:val="0"/>
          <w:numId w:val="9"/>
        </w:numPr>
        <w:spacing w:after="120" w:line="276" w:lineRule="auto"/>
        <w:jc w:val="both"/>
      </w:pPr>
      <w:r>
        <w:t xml:space="preserve">adja meg, hogy az </w:t>
      </w:r>
      <w:r w:rsidRPr="00044D93">
        <w:t>AAV törzsek honnan szárm</w:t>
      </w:r>
      <w:r>
        <w:t>aznak, mik a fő tulajdonságaik;</w:t>
      </w:r>
    </w:p>
    <w:p w:rsidR="00BE1824" w:rsidRPr="00044D93" w:rsidRDefault="00BE1824" w:rsidP="00BE1824">
      <w:pPr>
        <w:pStyle w:val="Listaszerbekezds"/>
        <w:numPr>
          <w:ilvl w:val="0"/>
          <w:numId w:val="9"/>
        </w:numPr>
        <w:spacing w:after="120" w:line="276" w:lineRule="auto"/>
        <w:jc w:val="both"/>
      </w:pPr>
      <w:r>
        <w:t>csatolja a</w:t>
      </w:r>
      <w:r w:rsidRPr="00044D93">
        <w:t xml:space="preserve"> </w:t>
      </w:r>
      <w:r>
        <w:t xml:space="preserve">zárt rendszerű </w:t>
      </w:r>
      <w:r w:rsidRPr="00044D93">
        <w:t>felhasználási kérelem</w:t>
      </w:r>
      <w:r>
        <w:t xml:space="preserve"> formanyomtatvány mellékleteként </w:t>
      </w:r>
      <w:r w:rsidRPr="00044D93">
        <w:t>a megfelelő vírusvektorok</w:t>
      </w:r>
      <w:r>
        <w:t>ra vonatkozó kockázatértékelési formanyomtatványokat;</w:t>
      </w:r>
    </w:p>
    <w:p w:rsidR="00BE1824" w:rsidRPr="00044D93" w:rsidRDefault="00BE1824" w:rsidP="00BE1824">
      <w:pPr>
        <w:pStyle w:val="Listaszerbekezds"/>
        <w:numPr>
          <w:ilvl w:val="0"/>
          <w:numId w:val="9"/>
        </w:numPr>
        <w:spacing w:after="120" w:line="276" w:lineRule="auto"/>
        <w:jc w:val="both"/>
      </w:pPr>
      <w:r>
        <w:t>tisztázza</w:t>
      </w:r>
      <w:r w:rsidRPr="00044D93">
        <w:t xml:space="preserve"> a patkányok felhaszná</w:t>
      </w:r>
      <w:r>
        <w:t>lásának körülményeit (5</w:t>
      </w:r>
      <w:proofErr w:type="gramStart"/>
      <w:r>
        <w:t>.a</w:t>
      </w:r>
      <w:proofErr w:type="gramEnd"/>
      <w:r>
        <w:t xml:space="preserve"> pont);</w:t>
      </w:r>
    </w:p>
    <w:p w:rsidR="00BE1824" w:rsidRPr="00044D93" w:rsidRDefault="00BE1824" w:rsidP="00BE1824">
      <w:pPr>
        <w:pStyle w:val="Listaszerbekezds"/>
        <w:numPr>
          <w:ilvl w:val="0"/>
          <w:numId w:val="9"/>
        </w:numPr>
        <w:spacing w:after="120" w:line="276" w:lineRule="auto"/>
        <w:jc w:val="both"/>
      </w:pPr>
      <w:r>
        <w:t xml:space="preserve">pótolja a csirkék és baktériumok származására és felhasználására vonatkozó információkat, valamint a zárt rendszerű felhasználási kérelem formanyomtatvány 5d pontjában részletezze az egyéb szervezeteket is; </w:t>
      </w:r>
    </w:p>
    <w:p w:rsidR="00BE1824" w:rsidRPr="00044D93" w:rsidRDefault="00BE1824" w:rsidP="00BE1824">
      <w:pPr>
        <w:pStyle w:val="Listaszerbekezds"/>
        <w:numPr>
          <w:ilvl w:val="0"/>
          <w:numId w:val="9"/>
        </w:numPr>
        <w:spacing w:after="120" w:line="276" w:lineRule="auto"/>
        <w:jc w:val="both"/>
      </w:pPr>
      <w:r>
        <w:t xml:space="preserve">jelölje meg az </w:t>
      </w:r>
      <w:r w:rsidRPr="00044D93">
        <w:t>5e pontban a baktérium és sejtkultúrák (időegységr</w:t>
      </w:r>
      <w:r>
        <w:t>e vetített) várható mennyiségét;</w:t>
      </w:r>
    </w:p>
    <w:p w:rsidR="00BE1824" w:rsidRPr="00044D93" w:rsidRDefault="00BE1824" w:rsidP="00BE1824">
      <w:pPr>
        <w:pStyle w:val="Listaszerbekezds"/>
        <w:numPr>
          <w:ilvl w:val="0"/>
          <w:numId w:val="9"/>
        </w:numPr>
        <w:spacing w:after="120" w:line="276" w:lineRule="auto"/>
        <w:jc w:val="both"/>
      </w:pPr>
      <w:r>
        <w:lastRenderedPageBreak/>
        <w:t>részletezze</w:t>
      </w:r>
      <w:r w:rsidRPr="00044D93">
        <w:t xml:space="preserve"> az állatok szállítására, biztonságos anyagkezelésre vonatkozó intézkedéseket</w:t>
      </w:r>
      <w:r>
        <w:t xml:space="preserve"> a zárt rendszerű engedélykérelem </w:t>
      </w:r>
      <w:r w:rsidRPr="009D259F">
        <w:t>formanyomtatvány</w:t>
      </w:r>
      <w:r>
        <w:t xml:space="preserve"> 7. pontjában;</w:t>
      </w:r>
    </w:p>
    <w:p w:rsidR="00BE1824" w:rsidRPr="00F76BDE" w:rsidRDefault="00BE1824" w:rsidP="00BE1824">
      <w:pPr>
        <w:pStyle w:val="Listaszerbekezds"/>
        <w:numPr>
          <w:ilvl w:val="0"/>
          <w:numId w:val="9"/>
        </w:numPr>
        <w:spacing w:after="120" w:line="276" w:lineRule="auto"/>
        <w:jc w:val="both"/>
      </w:pPr>
      <w:r>
        <w:t>adja meg a</w:t>
      </w:r>
      <w:r w:rsidRPr="00044D93">
        <w:t xml:space="preserve"> </w:t>
      </w:r>
      <w:r>
        <w:t xml:space="preserve">zárt rendszerű engedélykérelem </w:t>
      </w:r>
      <w:r w:rsidRPr="009D259F">
        <w:t>formanyomtatvány</w:t>
      </w:r>
      <w:r w:rsidRPr="00044D93">
        <w:t xml:space="preserve"> 8. pont</w:t>
      </w:r>
      <w:r>
        <w:t>já</w:t>
      </w:r>
      <w:r w:rsidRPr="00044D93">
        <w:t xml:space="preserve">ban </w:t>
      </w:r>
      <w:r>
        <w:t>az egyéb hulladéktípusokat és azok mennyiségét;</w:t>
      </w:r>
    </w:p>
    <w:p w:rsidR="00BE1824" w:rsidRPr="001C7765" w:rsidRDefault="00BE1824" w:rsidP="00BE1824">
      <w:pPr>
        <w:spacing w:after="120" w:line="276" w:lineRule="auto"/>
        <w:jc w:val="both"/>
        <w:rPr>
          <w:i/>
          <w:iCs/>
        </w:rPr>
      </w:pPr>
      <w:r w:rsidRPr="001C7765">
        <w:rPr>
          <w:i/>
          <w:iCs/>
        </w:rPr>
        <w:t>GMA kockázatértékelés</w:t>
      </w:r>
      <w:r>
        <w:rPr>
          <w:i/>
          <w:iCs/>
        </w:rPr>
        <w:t>i</w:t>
      </w:r>
      <w:r w:rsidRPr="001C7765">
        <w:rPr>
          <w:i/>
          <w:iCs/>
        </w:rPr>
        <w:t xml:space="preserve"> formanyomtatvány</w:t>
      </w:r>
    </w:p>
    <w:p w:rsidR="00BE1824" w:rsidRDefault="00BE1824" w:rsidP="00BE1824">
      <w:pPr>
        <w:pStyle w:val="Listaszerbekezds"/>
        <w:numPr>
          <w:ilvl w:val="0"/>
          <w:numId w:val="9"/>
        </w:numPr>
        <w:spacing w:after="120" w:line="276" w:lineRule="auto"/>
        <w:jc w:val="both"/>
      </w:pPr>
      <w:proofErr w:type="spellStart"/>
      <w:r>
        <w:t>pontosítsa</w:t>
      </w:r>
      <w:proofErr w:type="spellEnd"/>
      <w:r w:rsidRPr="005E1DD4">
        <w:t xml:space="preserve">, hogy </w:t>
      </w:r>
      <w:proofErr w:type="spellStart"/>
      <w:r w:rsidRPr="005E1DD4">
        <w:t>rAAV</w:t>
      </w:r>
      <w:proofErr w:type="spellEnd"/>
      <w:r w:rsidRPr="005E1DD4">
        <w:t>-t saját maguk is állítanak elő vagy kommersz</w:t>
      </w:r>
      <w:r>
        <w:t xml:space="preserve"> </w:t>
      </w:r>
      <w:proofErr w:type="spellStart"/>
      <w:r>
        <w:t>virion</w:t>
      </w:r>
      <w:proofErr w:type="spellEnd"/>
      <w:r>
        <w:t xml:space="preserve"> szuszpenziót használnak;</w:t>
      </w:r>
    </w:p>
    <w:p w:rsidR="00BE1824" w:rsidRDefault="00BE1824" w:rsidP="00BE1824">
      <w:pPr>
        <w:pStyle w:val="Listaszerbekezds"/>
        <w:numPr>
          <w:ilvl w:val="0"/>
          <w:numId w:val="9"/>
        </w:numPr>
        <w:spacing w:after="120" w:line="276" w:lineRule="auto"/>
        <w:jc w:val="both"/>
      </w:pPr>
      <w:r>
        <w:t xml:space="preserve">pótolja, hogy </w:t>
      </w:r>
      <w:r w:rsidRPr="008961C4">
        <w:t>milyen</w:t>
      </w:r>
      <w:r>
        <w:t xml:space="preserve"> mikroorganiz</w:t>
      </w:r>
      <w:r w:rsidRPr="008961C4">
        <w:t>must vagy patogént</w:t>
      </w:r>
      <w:r>
        <w:t xml:space="preserve"> használnak (3.2.10. pont);</w:t>
      </w:r>
    </w:p>
    <w:p w:rsidR="00BE1824" w:rsidRDefault="00BE1824" w:rsidP="00BE1824">
      <w:pPr>
        <w:pStyle w:val="Listaszerbekezds"/>
        <w:numPr>
          <w:ilvl w:val="0"/>
          <w:numId w:val="9"/>
        </w:numPr>
        <w:spacing w:after="120" w:line="276" w:lineRule="auto"/>
        <w:jc w:val="both"/>
      </w:pPr>
      <w:r>
        <w:t>adjon választ a káros hatás mértékéről a 3.2.3. és 3.2.4. pontokban;</w:t>
      </w:r>
    </w:p>
    <w:p w:rsidR="00BE1824" w:rsidRDefault="00BE1824" w:rsidP="00BE1824">
      <w:pPr>
        <w:spacing w:after="120" w:line="276" w:lineRule="auto"/>
        <w:jc w:val="both"/>
      </w:pPr>
      <w:r w:rsidRPr="001C7765">
        <w:rPr>
          <w:i/>
          <w:iCs/>
        </w:rPr>
        <w:t>GM</w:t>
      </w:r>
      <w:r>
        <w:rPr>
          <w:i/>
          <w:iCs/>
        </w:rPr>
        <w:t>M</w:t>
      </w:r>
      <w:r w:rsidRPr="001C7765">
        <w:rPr>
          <w:i/>
          <w:iCs/>
        </w:rPr>
        <w:t xml:space="preserve"> kockázatértékelés formanyomtatvány</w:t>
      </w:r>
    </w:p>
    <w:p w:rsidR="00BE1824" w:rsidRPr="009E33AF" w:rsidRDefault="00BE1824" w:rsidP="00BE1824">
      <w:pPr>
        <w:pStyle w:val="Listaszerbekezds"/>
        <w:numPr>
          <w:ilvl w:val="0"/>
          <w:numId w:val="9"/>
        </w:numPr>
        <w:spacing w:after="120" w:line="276" w:lineRule="auto"/>
        <w:jc w:val="both"/>
      </w:pPr>
      <w:r>
        <w:t xml:space="preserve">adja meg </w:t>
      </w:r>
      <w:r w:rsidRPr="009E33AF">
        <w:t>a zárt rendszerű felhasználási kérelemmel összhangban a 2.4</w:t>
      </w:r>
      <w:r>
        <w:t>. pontban kérjük nagyvonalakban a használni kí</w:t>
      </w:r>
      <w:r w:rsidRPr="009E33AF">
        <w:t>vánt vektorrendszereket, és</w:t>
      </w:r>
      <w:r>
        <w:t xml:space="preserve"> hogy miben termelik, hová juttatják be azokokat;</w:t>
      </w:r>
    </w:p>
    <w:p w:rsidR="00BE1824" w:rsidRPr="009E33AF" w:rsidRDefault="00BE1824" w:rsidP="00BE1824">
      <w:pPr>
        <w:pStyle w:val="Listaszerbekezds"/>
        <w:numPr>
          <w:ilvl w:val="0"/>
          <w:numId w:val="9"/>
        </w:numPr>
        <w:spacing w:after="120" w:line="276" w:lineRule="auto"/>
        <w:jc w:val="both"/>
      </w:pPr>
      <w:r>
        <w:t xml:space="preserve">adja </w:t>
      </w:r>
      <w:r w:rsidRPr="009E33AF">
        <w:t>meg a kultúrák várható mennyiségét, összevetve azt a zárt rendszerben t</w:t>
      </w:r>
      <w:r>
        <w:t>örténő felhasználási kérelemmel (2.2. pont);</w:t>
      </w:r>
    </w:p>
    <w:p w:rsidR="00BE1824" w:rsidRPr="009E33AF" w:rsidRDefault="00BE1824" w:rsidP="00BE1824">
      <w:pPr>
        <w:pStyle w:val="Listaszerbekezds"/>
        <w:numPr>
          <w:ilvl w:val="0"/>
          <w:numId w:val="9"/>
        </w:numPr>
        <w:spacing w:after="120" w:line="276" w:lineRule="auto"/>
        <w:jc w:val="both"/>
      </w:pPr>
      <w:r>
        <w:t xml:space="preserve">jelölje, hogy </w:t>
      </w:r>
      <w:r w:rsidRPr="009E33AF">
        <w:t>milyen egyéb fő komponensek</w:t>
      </w:r>
      <w:r>
        <w:t xml:space="preserve">et tartalmaznak a </w:t>
      </w:r>
      <w:proofErr w:type="spellStart"/>
      <w:r>
        <w:t>vektorkonstru</w:t>
      </w:r>
      <w:r w:rsidRPr="009E33AF">
        <w:t>tok</w:t>
      </w:r>
      <w:proofErr w:type="spellEnd"/>
      <w:r w:rsidRPr="009E33AF">
        <w:t>,</w:t>
      </w:r>
      <w:r>
        <w:t xml:space="preserve"> pl. rezisztencia gén, </w:t>
      </w:r>
      <w:proofErr w:type="spellStart"/>
      <w:r>
        <w:t>promóter</w:t>
      </w:r>
      <w:proofErr w:type="spellEnd"/>
      <w:r>
        <w:t xml:space="preserve"> (2.5. pont);</w:t>
      </w:r>
    </w:p>
    <w:p w:rsidR="00BE1824" w:rsidRPr="009E33AF" w:rsidRDefault="00BE1824" w:rsidP="00BE1824">
      <w:pPr>
        <w:pStyle w:val="Listaszerbekezds"/>
        <w:numPr>
          <w:ilvl w:val="0"/>
          <w:numId w:val="9"/>
        </w:numPr>
        <w:spacing w:after="120" w:line="276" w:lineRule="auto"/>
        <w:jc w:val="both"/>
      </w:pPr>
      <w:r>
        <w:t>adjon</w:t>
      </w:r>
      <w:r w:rsidRPr="009E33AF">
        <w:t xml:space="preserve"> releváns v</w:t>
      </w:r>
      <w:r>
        <w:t>álaszt a 3.1.3. pontban foglalt kérdésre;</w:t>
      </w:r>
    </w:p>
    <w:p w:rsidR="00BE1824" w:rsidRPr="009E33AF" w:rsidRDefault="00BE1824" w:rsidP="00BE1824">
      <w:pPr>
        <w:pStyle w:val="Listaszerbekezds"/>
        <w:numPr>
          <w:ilvl w:val="0"/>
          <w:numId w:val="9"/>
        </w:numPr>
        <w:spacing w:after="120" w:line="276" w:lineRule="auto"/>
        <w:jc w:val="both"/>
      </w:pPr>
      <w:r>
        <w:t>jelölje a védőeszközöket, amelyeket használnak (4.5. pont);</w:t>
      </w:r>
    </w:p>
    <w:p w:rsidR="00BE1824" w:rsidRDefault="00BE1824" w:rsidP="00BE1824">
      <w:pPr>
        <w:pStyle w:val="Listaszerbekezds"/>
        <w:numPr>
          <w:ilvl w:val="0"/>
          <w:numId w:val="9"/>
        </w:numPr>
        <w:spacing w:after="120" w:line="276" w:lineRule="auto"/>
        <w:jc w:val="both"/>
      </w:pPr>
      <w:r>
        <w:t>jelölje, a</w:t>
      </w:r>
      <w:r w:rsidRPr="009E33AF">
        <w:t xml:space="preserve">mennyiben </w:t>
      </w:r>
      <w:proofErr w:type="spellStart"/>
      <w:r w:rsidRPr="009E33AF">
        <w:t>plazmidot</w:t>
      </w:r>
      <w:proofErr w:type="spellEnd"/>
      <w:r w:rsidRPr="009E33AF">
        <w:t xml:space="preserve"> tartanak fenn esetleg baktérium sejtben</w:t>
      </w:r>
      <w:r>
        <w:t xml:space="preserve"> (4.7.);</w:t>
      </w:r>
    </w:p>
    <w:p w:rsidR="00BE1824" w:rsidRDefault="00BE1824" w:rsidP="00BE1824">
      <w:pPr>
        <w:pStyle w:val="Listaszerbekezds"/>
        <w:numPr>
          <w:ilvl w:val="0"/>
          <w:numId w:val="9"/>
        </w:numPr>
        <w:spacing w:after="120" w:line="276" w:lineRule="auto"/>
        <w:jc w:val="both"/>
      </w:pPr>
      <w:r>
        <w:t>adja</w:t>
      </w:r>
      <w:r w:rsidRPr="009E33AF">
        <w:t xml:space="preserve"> meg</w:t>
      </w:r>
      <w:r>
        <w:t>,</w:t>
      </w:r>
      <w:r w:rsidRPr="009E33AF">
        <w:t xml:space="preserve"> hogy a dolgozókat ki és hogyan készíti fel a GMO-</w:t>
      </w:r>
      <w:proofErr w:type="spellStart"/>
      <w:r w:rsidRPr="009E33AF">
        <w:t>kal</w:t>
      </w:r>
      <w:proofErr w:type="spellEnd"/>
      <w:r w:rsidRPr="009E33AF">
        <w:t xml:space="preserve"> történ</w:t>
      </w:r>
      <w:r>
        <w:t>ő biztonságos munkavégzésre (4.12. pont);</w:t>
      </w:r>
    </w:p>
    <w:p w:rsidR="00BE1824" w:rsidRDefault="00BE1824" w:rsidP="00BE1824">
      <w:pPr>
        <w:pStyle w:val="Listaszerbekezds"/>
        <w:numPr>
          <w:ilvl w:val="0"/>
          <w:numId w:val="9"/>
        </w:numPr>
        <w:spacing w:after="120" w:line="276" w:lineRule="auto"/>
        <w:jc w:val="both"/>
      </w:pPr>
      <w:r>
        <w:t>adja</w:t>
      </w:r>
      <w:r w:rsidRPr="009E33AF">
        <w:t xml:space="preserve"> meg a biztonságért felelős, illetve kockáza</w:t>
      </w:r>
      <w:r>
        <w:t>tértékelést végző személy nevét (5. pont);</w:t>
      </w:r>
    </w:p>
    <w:p w:rsidR="00BE1824" w:rsidRDefault="00BE1824" w:rsidP="00BE1824">
      <w:pPr>
        <w:pStyle w:val="Listaszerbekezds"/>
        <w:numPr>
          <w:ilvl w:val="0"/>
          <w:numId w:val="9"/>
        </w:numPr>
        <w:spacing w:after="120" w:line="276" w:lineRule="auto"/>
        <w:jc w:val="both"/>
      </w:pPr>
      <w:r>
        <w:t>javítsa a kockázatértékelést annak megfelelően, hogy</w:t>
      </w:r>
      <w:r w:rsidRPr="005E1DD4">
        <w:t xml:space="preserve"> egyes egér törzs előállításnál </w:t>
      </w:r>
      <w:r>
        <w:t>milyen géntechnológiai</w:t>
      </w:r>
      <w:r w:rsidRPr="005E1DD4">
        <w:t xml:space="preserve"> módosítás történik.</w:t>
      </w:r>
    </w:p>
    <w:p w:rsidR="00BE1824" w:rsidRPr="00903068" w:rsidRDefault="00BE1824" w:rsidP="00BE1824">
      <w:pPr>
        <w:pStyle w:val="Listaszerbekezds"/>
        <w:spacing w:after="120" w:line="276" w:lineRule="auto"/>
        <w:ind w:left="0"/>
        <w:jc w:val="both"/>
      </w:pPr>
    </w:p>
    <w:p w:rsidR="00BE1824" w:rsidRPr="00827266" w:rsidRDefault="00BE1824" w:rsidP="00BE1824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Kérelmező 2025. március 26.</w:t>
      </w:r>
      <w:r w:rsidRPr="00827266">
        <w:rPr>
          <w:color w:val="000000"/>
          <w:sz w:val="24"/>
          <w:szCs w:val="24"/>
        </w:rPr>
        <w:t xml:space="preserve"> napján érkezett</w:t>
      </w:r>
      <w:r>
        <w:rPr>
          <w:color w:val="000000"/>
          <w:sz w:val="24"/>
          <w:szCs w:val="24"/>
        </w:rPr>
        <w:t>, fentiekre vonatkozó – BGMF/5-4</w:t>
      </w:r>
      <w:r w:rsidRPr="00827266">
        <w:rPr>
          <w:color w:val="000000"/>
          <w:sz w:val="24"/>
          <w:szCs w:val="24"/>
        </w:rPr>
        <w:t>/2025. számon</w:t>
      </w:r>
      <w:r>
        <w:rPr>
          <w:color w:val="000000"/>
          <w:sz w:val="24"/>
          <w:szCs w:val="24"/>
        </w:rPr>
        <w:t xml:space="preserve"> és BGMF/276-4</w:t>
      </w:r>
      <w:r w:rsidRPr="00827266">
        <w:rPr>
          <w:color w:val="000000"/>
          <w:sz w:val="24"/>
          <w:szCs w:val="24"/>
        </w:rPr>
        <w:t xml:space="preserve">/2025. számon iktatott – válaszát Hatóságom rövid úton továbbította a Bizottság felé. </w:t>
      </w:r>
    </w:p>
    <w:p w:rsidR="00BE1824" w:rsidRPr="00827266" w:rsidRDefault="00BE1824" w:rsidP="00BE1824">
      <w:pPr>
        <w:shd w:val="clear" w:color="auto" w:fill="FFFFFF"/>
        <w:spacing w:line="276" w:lineRule="auto"/>
        <w:jc w:val="both"/>
      </w:pPr>
    </w:p>
    <w:p w:rsidR="00BE1824" w:rsidRPr="00903068" w:rsidRDefault="00BE1824" w:rsidP="00BE1824">
      <w:pPr>
        <w:tabs>
          <w:tab w:val="left" w:pos="709"/>
        </w:tabs>
        <w:spacing w:line="276" w:lineRule="auto"/>
        <w:jc w:val="both"/>
        <w:rPr>
          <w:bCs/>
          <w:i/>
        </w:rPr>
      </w:pPr>
      <w:r w:rsidRPr="003B14AA">
        <w:t xml:space="preserve">A Bizottság az eredeti kérelmet és a Kérelmező </w:t>
      </w:r>
      <w:r>
        <w:t xml:space="preserve">írásban </w:t>
      </w:r>
      <w:r w:rsidRPr="003B14AA">
        <w:t xml:space="preserve">megküldött válaszát </w:t>
      </w:r>
      <w:r>
        <w:t>2025. március 27. napján személyesen tartott ülésén megtárgyalta</w:t>
      </w:r>
      <w:r w:rsidRPr="003B14AA">
        <w:t>, és az alábbiakat állapította meg</w:t>
      </w:r>
      <w:r>
        <w:t xml:space="preserve"> GA-2025-6</w:t>
      </w:r>
      <w:r w:rsidRPr="00827266">
        <w:t xml:space="preserve">. </w:t>
      </w:r>
      <w:r>
        <w:t>és GA-2025-7</w:t>
      </w:r>
      <w:r w:rsidRPr="00827266">
        <w:t>. számú vélemény</w:t>
      </w:r>
      <w:r>
        <w:t>ei</w:t>
      </w:r>
      <w:r w:rsidRPr="00827266">
        <w:t xml:space="preserve">ben: </w:t>
      </w:r>
      <w:r w:rsidRPr="00F03170">
        <w:rPr>
          <w:i/>
        </w:rPr>
        <w:t xml:space="preserve">„A kérelmet a GEVB áttekintette, aminek az elbírálásához további információra volt szüksége. Kérdéseket fogalmazott meg a kérelmező részére, melyeket az eljáró hatóságon keresztül küldött meg a kérelmezőnek, valamint a kérelmezőt is meghallgatta. </w:t>
      </w:r>
      <w:r w:rsidRPr="00903068">
        <w:rPr>
          <w:i/>
        </w:rPr>
        <w:t>A válaszokat a GEVB megvitatta, és kielégítőnek találta.</w:t>
      </w:r>
      <w:r w:rsidRPr="00903068">
        <w:rPr>
          <w:bCs/>
          <w:i/>
        </w:rPr>
        <w:t xml:space="preserve"> </w:t>
      </w:r>
      <w:r w:rsidRPr="00903068">
        <w:rPr>
          <w:i/>
        </w:rPr>
        <w:t>Ennek alapján az engedélyt megadásra javasoljuk.”</w:t>
      </w:r>
    </w:p>
    <w:p w:rsidR="00BE1824" w:rsidRPr="00827266" w:rsidRDefault="00BE1824" w:rsidP="00BE1824">
      <w:pPr>
        <w:tabs>
          <w:tab w:val="left" w:pos="709"/>
        </w:tabs>
        <w:spacing w:line="276" w:lineRule="auto"/>
        <w:jc w:val="both"/>
        <w:rPr>
          <w:bCs/>
        </w:rPr>
      </w:pPr>
    </w:p>
    <w:p w:rsidR="00BE1824" w:rsidRPr="00827266" w:rsidRDefault="00BE1824" w:rsidP="00BE1824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proofErr w:type="spellStart"/>
      <w:r w:rsidRPr="00827266">
        <w:rPr>
          <w:bCs/>
          <w:color w:val="000000"/>
          <w:sz w:val="24"/>
          <w:szCs w:val="24"/>
        </w:rPr>
        <w:t>Mindezek</w:t>
      </w:r>
      <w:proofErr w:type="spellEnd"/>
      <w:r w:rsidRPr="00827266">
        <w:rPr>
          <w:bCs/>
          <w:color w:val="000000"/>
          <w:sz w:val="24"/>
          <w:szCs w:val="24"/>
        </w:rPr>
        <w:t xml:space="preserve"> alapján a rendelkező részben foglaltak szerint döntöttem. </w:t>
      </w:r>
    </w:p>
    <w:p w:rsidR="00BE1824" w:rsidRDefault="00BE1824" w:rsidP="00BE1824">
      <w:pPr>
        <w:spacing w:line="276" w:lineRule="auto"/>
        <w:jc w:val="both"/>
      </w:pPr>
    </w:p>
    <w:p w:rsidR="00BE1824" w:rsidRPr="003B14AA" w:rsidRDefault="00BE1824" w:rsidP="00BE1824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r w:rsidRPr="003B14AA">
        <w:rPr>
          <w:sz w:val="24"/>
          <w:szCs w:val="24"/>
        </w:rPr>
        <w:lastRenderedPageBreak/>
        <w:t xml:space="preserve">A Kérelmező </w:t>
      </w:r>
      <w:r w:rsidRPr="00D2390E">
        <w:rPr>
          <w:sz w:val="24"/>
          <w:szCs w:val="24"/>
        </w:rPr>
        <w:t xml:space="preserve">az </w:t>
      </w:r>
      <w:proofErr w:type="spellStart"/>
      <w:r w:rsidRPr="00DC1475">
        <w:rPr>
          <w:sz w:val="24"/>
          <w:szCs w:val="24"/>
        </w:rPr>
        <w:t>Itv</w:t>
      </w:r>
      <w:proofErr w:type="spellEnd"/>
      <w:r w:rsidRPr="00D2390E">
        <w:rPr>
          <w:sz w:val="24"/>
          <w:szCs w:val="24"/>
        </w:rPr>
        <w:t>.</w:t>
      </w:r>
      <w:r w:rsidRPr="003B14AA">
        <w:rPr>
          <w:sz w:val="24"/>
          <w:szCs w:val="24"/>
        </w:rPr>
        <w:t xml:space="preserve"> 5. § (1) bekezdésének f) pontja, </w:t>
      </w:r>
      <w:r w:rsidRPr="003B14AA">
        <w:rPr>
          <w:color w:val="000000"/>
          <w:sz w:val="24"/>
          <w:szCs w:val="24"/>
        </w:rPr>
        <w:t xml:space="preserve">valamint </w:t>
      </w:r>
      <w:r w:rsidRPr="003B14AA">
        <w:rPr>
          <w:i/>
          <w:color w:val="000000"/>
          <w:sz w:val="24"/>
          <w:szCs w:val="24"/>
        </w:rPr>
        <w:t>a géntechnológiai tevékenység engedélyezéséért fizetendő igazgatási szolgáltatási díjakról</w:t>
      </w:r>
      <w:r w:rsidRPr="003B14AA">
        <w:rPr>
          <w:color w:val="000000"/>
          <w:sz w:val="24"/>
          <w:szCs w:val="24"/>
        </w:rPr>
        <w:t xml:space="preserve"> szóló 138/2004. (IX. 23.) FVM rendelet 7. §-</w:t>
      </w:r>
      <w:proofErr w:type="spellStart"/>
      <w:r w:rsidRPr="003B14AA">
        <w:rPr>
          <w:color w:val="000000"/>
          <w:sz w:val="24"/>
          <w:szCs w:val="24"/>
        </w:rPr>
        <w:t>ának</w:t>
      </w:r>
      <w:proofErr w:type="spellEnd"/>
      <w:r w:rsidRPr="003B14AA">
        <w:rPr>
          <w:color w:val="000000"/>
          <w:sz w:val="24"/>
          <w:szCs w:val="24"/>
        </w:rPr>
        <w:t xml:space="preserve"> b) pontja </w:t>
      </w:r>
      <w:r w:rsidRPr="003B14AA">
        <w:rPr>
          <w:sz w:val="24"/>
          <w:szCs w:val="24"/>
        </w:rPr>
        <w:t>alapján mentesül az igazgatási szolgáltatási díj megfizetése alól.</w:t>
      </w:r>
    </w:p>
    <w:p w:rsidR="00BE1824" w:rsidRPr="00827266" w:rsidRDefault="00BE1824" w:rsidP="00BE1824">
      <w:pPr>
        <w:spacing w:line="276" w:lineRule="auto"/>
        <w:jc w:val="both"/>
        <w:rPr>
          <w:highlight w:val="yellow"/>
        </w:rPr>
      </w:pPr>
    </w:p>
    <w:p w:rsidR="00BE1824" w:rsidRPr="00827266" w:rsidRDefault="00BE1824" w:rsidP="00BE1824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proofErr w:type="spellStart"/>
      <w:r w:rsidRPr="00827266">
        <w:rPr>
          <w:color w:val="000000"/>
          <w:sz w:val="24"/>
          <w:szCs w:val="24"/>
        </w:rPr>
        <w:t>Határozatomat</w:t>
      </w:r>
      <w:proofErr w:type="spellEnd"/>
      <w:r w:rsidRPr="00827266">
        <w:rPr>
          <w:color w:val="000000"/>
          <w:sz w:val="24"/>
          <w:szCs w:val="24"/>
        </w:rPr>
        <w:t xml:space="preserve"> a </w:t>
      </w:r>
      <w:proofErr w:type="spellStart"/>
      <w:r w:rsidRPr="00827266">
        <w:rPr>
          <w:color w:val="000000"/>
          <w:sz w:val="24"/>
          <w:szCs w:val="24"/>
        </w:rPr>
        <w:t>Gtv</w:t>
      </w:r>
      <w:proofErr w:type="spellEnd"/>
      <w:r w:rsidRPr="00827266">
        <w:rPr>
          <w:color w:val="000000"/>
          <w:sz w:val="24"/>
          <w:szCs w:val="24"/>
        </w:rPr>
        <w:t>. 3. § (1) bekezdése, 6. §-</w:t>
      </w:r>
      <w:proofErr w:type="gramStart"/>
      <w:r w:rsidRPr="00827266">
        <w:rPr>
          <w:color w:val="000000"/>
          <w:sz w:val="24"/>
          <w:szCs w:val="24"/>
        </w:rPr>
        <w:t>a</w:t>
      </w:r>
      <w:proofErr w:type="gramEnd"/>
      <w:r w:rsidRPr="00827266">
        <w:rPr>
          <w:color w:val="000000"/>
          <w:sz w:val="24"/>
          <w:szCs w:val="24"/>
        </w:rPr>
        <w:t>, 8-9. §-</w:t>
      </w:r>
      <w:proofErr w:type="spellStart"/>
      <w:r w:rsidRPr="00827266">
        <w:rPr>
          <w:color w:val="000000"/>
          <w:sz w:val="24"/>
          <w:szCs w:val="24"/>
        </w:rPr>
        <w:t>ai</w:t>
      </w:r>
      <w:proofErr w:type="spellEnd"/>
      <w:r w:rsidRPr="00827266">
        <w:rPr>
          <w:color w:val="000000"/>
          <w:sz w:val="24"/>
          <w:szCs w:val="24"/>
        </w:rPr>
        <w:t>, a Rendelet 1. § (1) bekezdése b) pontja, 2-7. §-</w:t>
      </w:r>
      <w:proofErr w:type="spellStart"/>
      <w:r w:rsidRPr="00827266">
        <w:rPr>
          <w:color w:val="000000"/>
          <w:sz w:val="24"/>
          <w:szCs w:val="24"/>
        </w:rPr>
        <w:t>ai</w:t>
      </w:r>
      <w:proofErr w:type="spellEnd"/>
      <w:r w:rsidRPr="00827266">
        <w:rPr>
          <w:color w:val="000000"/>
          <w:sz w:val="24"/>
          <w:szCs w:val="24"/>
        </w:rPr>
        <w:t xml:space="preserve">, a géntechnológiai tevékenységre vonatkozó nyilvántartás és adatszolgáltatás rendjéről, valamint a </w:t>
      </w:r>
      <w:r w:rsidRPr="00050A29">
        <w:rPr>
          <w:i/>
          <w:color w:val="000000"/>
          <w:sz w:val="24"/>
          <w:szCs w:val="24"/>
        </w:rPr>
        <w:t>géntechnológiai tevékenységhez szükséges engedély iránti kérelemhez csatolandó dokumentációról</w:t>
      </w:r>
      <w:r w:rsidRPr="00827266">
        <w:rPr>
          <w:color w:val="000000"/>
          <w:sz w:val="24"/>
          <w:szCs w:val="24"/>
        </w:rPr>
        <w:t xml:space="preserve"> szóló 82/2003. (VII. 16.) FVM rendelet 1. § (1) bekezdésének c) pontja, a </w:t>
      </w:r>
      <w:r w:rsidRPr="00050A29">
        <w:rPr>
          <w:i/>
          <w:color w:val="000000"/>
          <w:sz w:val="24"/>
          <w:szCs w:val="24"/>
        </w:rPr>
        <w:t>humán-egészségügy, humán gyógyszergyártás területén, és az emberi testtel közvetlenül érintkező vegyi anyagok esetében géntechnológiai tevékenység végzését engedélyező géntechnológiai hatóság, valamint a mezőgazdaság és az élelmiszeripar területén, illetve egyéb ipari célú felhasználás esetében géntechnológiai tevékenység végzését engedélyező eljárásban közreműködő géntechnológiai szakhatóság kijelöléséről</w:t>
      </w:r>
      <w:r w:rsidRPr="00827266">
        <w:rPr>
          <w:color w:val="000000"/>
          <w:sz w:val="24"/>
          <w:szCs w:val="24"/>
        </w:rPr>
        <w:t xml:space="preserve"> szóló 14/2008. (IV. 17.) EüM rendelet 1. § (1) bekezdése, továbbá az </w:t>
      </w:r>
      <w:r w:rsidRPr="00050A29">
        <w:rPr>
          <w:i/>
          <w:color w:val="000000"/>
          <w:sz w:val="24"/>
          <w:szCs w:val="24"/>
        </w:rPr>
        <w:t>általános közigazgatási rendtartásról</w:t>
      </w:r>
      <w:r w:rsidRPr="00827266">
        <w:rPr>
          <w:color w:val="000000"/>
          <w:sz w:val="24"/>
          <w:szCs w:val="24"/>
        </w:rPr>
        <w:t xml:space="preserve"> szóló 2016. évi CL. törvény (a továbbiakban: </w:t>
      </w:r>
      <w:proofErr w:type="spellStart"/>
      <w:r w:rsidRPr="00827266">
        <w:rPr>
          <w:color w:val="000000"/>
          <w:sz w:val="24"/>
          <w:szCs w:val="24"/>
        </w:rPr>
        <w:t>Ákr</w:t>
      </w:r>
      <w:proofErr w:type="spellEnd"/>
      <w:r w:rsidRPr="00827266">
        <w:rPr>
          <w:color w:val="000000"/>
          <w:sz w:val="24"/>
          <w:szCs w:val="24"/>
        </w:rPr>
        <w:t xml:space="preserve">.) </w:t>
      </w:r>
      <w:r w:rsidRPr="00827266">
        <w:rPr>
          <w:sz w:val="24"/>
          <w:szCs w:val="24"/>
        </w:rPr>
        <w:t>80. § (1) bekezdése és 81. § (1)</w:t>
      </w:r>
      <w:r>
        <w:rPr>
          <w:sz w:val="24"/>
          <w:szCs w:val="24"/>
        </w:rPr>
        <w:t xml:space="preserve"> és (4)</w:t>
      </w:r>
      <w:r w:rsidRPr="00827266">
        <w:rPr>
          <w:sz w:val="24"/>
          <w:szCs w:val="24"/>
        </w:rPr>
        <w:t xml:space="preserve"> bekezdése</w:t>
      </w:r>
      <w:r w:rsidRPr="00827266">
        <w:rPr>
          <w:color w:val="000000"/>
          <w:sz w:val="24"/>
          <w:szCs w:val="24"/>
        </w:rPr>
        <w:t xml:space="preserve"> alapján hoztam meg.</w:t>
      </w:r>
    </w:p>
    <w:p w:rsidR="00BE1824" w:rsidRPr="00827266" w:rsidRDefault="00BE1824" w:rsidP="00BE1824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</w:p>
    <w:p w:rsidR="00BE1824" w:rsidRPr="00827266" w:rsidRDefault="00BE1824" w:rsidP="00BE1824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827266">
        <w:rPr>
          <w:color w:val="000000"/>
          <w:sz w:val="24"/>
          <w:szCs w:val="24"/>
        </w:rPr>
        <w:t xml:space="preserve">A jogorvoslatról szóló tájékoztatás az </w:t>
      </w:r>
      <w:proofErr w:type="spellStart"/>
      <w:r w:rsidRPr="00827266">
        <w:rPr>
          <w:color w:val="000000"/>
          <w:sz w:val="24"/>
          <w:szCs w:val="24"/>
        </w:rPr>
        <w:t>Ákr</w:t>
      </w:r>
      <w:proofErr w:type="spellEnd"/>
      <w:r w:rsidRPr="00827266">
        <w:rPr>
          <w:color w:val="000000"/>
          <w:sz w:val="24"/>
          <w:szCs w:val="24"/>
        </w:rPr>
        <w:t>. 55. § (4) bekezdésén, 82. § (1) bekezdésén, 112. § (1) bekezdésén, 113. § (1) bekezdésén, 114. § (1) bekezdésén, valamint 116. § (1) bekezdésén és (4) bekezdésének a) pontján, továbbá a közigazgatási perrendtartásról szóló 2017. évi I. törvény</w:t>
      </w:r>
      <w:r>
        <w:rPr>
          <w:color w:val="000000"/>
          <w:sz w:val="24"/>
          <w:szCs w:val="24"/>
        </w:rPr>
        <w:t xml:space="preserve"> 7.</w:t>
      </w:r>
      <w:r w:rsidRPr="00050A29">
        <w:rPr>
          <w:color w:val="000000"/>
          <w:sz w:val="24"/>
          <w:szCs w:val="24"/>
        </w:rPr>
        <w:t xml:space="preserve"> </w:t>
      </w:r>
      <w:r w:rsidRPr="00827266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 xml:space="preserve"> (1) bekezdésének a) pontján,</w:t>
      </w:r>
      <w:r w:rsidRPr="00827266">
        <w:rPr>
          <w:color w:val="000000"/>
          <w:sz w:val="24"/>
          <w:szCs w:val="24"/>
        </w:rPr>
        <w:t xml:space="preserve"> 12. § (1) bekezdésén, 13. § (1) bekezdésének b) pontján, 39. § (1)-(2) és (6) bekezdésén, 50. § (1) bekezdésén, 77. § (1)-(2) bekezdésén, 124. § (3) bekezdésén, valamint a </w:t>
      </w:r>
      <w:r w:rsidRPr="00050A29">
        <w:rPr>
          <w:i/>
          <w:color w:val="000000"/>
          <w:sz w:val="24"/>
          <w:szCs w:val="24"/>
        </w:rPr>
        <w:t>bíróságok elnevezéséről, székhelyéről és illetékességi területének meghatározásáról</w:t>
      </w:r>
      <w:r w:rsidRPr="00827266">
        <w:rPr>
          <w:color w:val="000000"/>
          <w:sz w:val="24"/>
          <w:szCs w:val="24"/>
        </w:rPr>
        <w:t xml:space="preserve"> szóló 2010. évi CLXXXIV. törvény 3/A. §-án és 4. mellékletén alapul.</w:t>
      </w:r>
    </w:p>
    <w:p w:rsidR="00BE1824" w:rsidRPr="00827266" w:rsidRDefault="00BE1824" w:rsidP="00BE1824">
      <w:pPr>
        <w:pStyle w:val="Szvegtrzs3"/>
        <w:spacing w:line="276" w:lineRule="auto"/>
        <w:jc w:val="both"/>
        <w:rPr>
          <w:bCs/>
          <w:sz w:val="24"/>
          <w:szCs w:val="24"/>
        </w:rPr>
      </w:pPr>
    </w:p>
    <w:p w:rsidR="00BE1824" w:rsidRPr="00827266" w:rsidRDefault="00BE1824" w:rsidP="00BE1824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827266">
        <w:rPr>
          <w:color w:val="000000"/>
          <w:sz w:val="24"/>
          <w:szCs w:val="24"/>
        </w:rPr>
        <w:t xml:space="preserve">Hatáskörömet és illetékességemet a </w:t>
      </w:r>
      <w:proofErr w:type="spellStart"/>
      <w:r w:rsidRPr="00827266">
        <w:rPr>
          <w:color w:val="000000"/>
          <w:sz w:val="24"/>
          <w:szCs w:val="24"/>
        </w:rPr>
        <w:t>Gtv</w:t>
      </w:r>
      <w:proofErr w:type="spellEnd"/>
      <w:r w:rsidRPr="00827266">
        <w:rPr>
          <w:color w:val="000000"/>
          <w:sz w:val="24"/>
          <w:szCs w:val="24"/>
        </w:rPr>
        <w:t>. 4. § (1) bekezdés b) pontja, a Rendelet 1. § (3) bekezdése, valamint a Kormány tagjainak feladat- és hatásköréről szóló 182/2022 (V. 24.) Korm. rendelet 54. §-</w:t>
      </w:r>
      <w:proofErr w:type="spellStart"/>
      <w:r w:rsidRPr="00827266">
        <w:rPr>
          <w:color w:val="000000"/>
          <w:sz w:val="24"/>
          <w:szCs w:val="24"/>
        </w:rPr>
        <w:t>ának</w:t>
      </w:r>
      <w:proofErr w:type="spellEnd"/>
      <w:r w:rsidRPr="00827266">
        <w:rPr>
          <w:color w:val="000000"/>
          <w:sz w:val="24"/>
          <w:szCs w:val="24"/>
        </w:rPr>
        <w:t xml:space="preserve"> 9. pontja alapozza meg.</w:t>
      </w:r>
    </w:p>
    <w:p w:rsidR="00BE1824" w:rsidRPr="00827266" w:rsidRDefault="00BE1824" w:rsidP="00BE1824">
      <w:pPr>
        <w:pStyle w:val="Szvegtrzs3"/>
        <w:spacing w:line="276" w:lineRule="auto"/>
        <w:jc w:val="both"/>
        <w:rPr>
          <w:sz w:val="24"/>
          <w:szCs w:val="24"/>
        </w:rPr>
      </w:pPr>
    </w:p>
    <w:p w:rsidR="00F7248A" w:rsidRDefault="00BE1824" w:rsidP="00BE1824">
      <w:pPr>
        <w:spacing w:after="200" w:line="276" w:lineRule="auto"/>
        <w:jc w:val="both"/>
        <w:rPr>
          <w:b/>
          <w:sz w:val="16"/>
          <w:szCs w:val="16"/>
        </w:rPr>
      </w:pPr>
      <w:proofErr w:type="spellStart"/>
      <w:r w:rsidRPr="00827266">
        <w:t>Kiadmányozási</w:t>
      </w:r>
      <w:proofErr w:type="spellEnd"/>
      <w:r w:rsidRPr="00827266">
        <w:t xml:space="preserve"> jogom a </w:t>
      </w:r>
      <w:r w:rsidRPr="00050A29">
        <w:rPr>
          <w:i/>
        </w:rPr>
        <w:t>központi államigazgatási szervekről, valamint a Kormány tagjai és az államtitkárok jogállásáról</w:t>
      </w:r>
      <w:r w:rsidRPr="00827266">
        <w:t xml:space="preserve"> szóló 2010. évi XLIII. törvény 5. § (3) bekezdésének b) pontján</w:t>
      </w:r>
      <w:r w:rsidRPr="00827266">
        <w:rPr>
          <w:color w:val="000000"/>
        </w:rPr>
        <w:t xml:space="preserve">, valamint az </w:t>
      </w:r>
      <w:r w:rsidRPr="00050A29">
        <w:rPr>
          <w:i/>
          <w:color w:val="000000"/>
        </w:rPr>
        <w:t>Agrárminisztérium Szervezeti és Működési Szabályzatáról</w:t>
      </w:r>
      <w:r w:rsidRPr="00827266">
        <w:rPr>
          <w:color w:val="000000"/>
        </w:rPr>
        <w:t xml:space="preserve"> szóló 1/2023 (VI. 30.) AM utasítás 1. mellékletének 73. § (1) bekezdésén és 2. függelékének 4.1.3. pont 3. alpont a) pontján alapul.</w:t>
      </w:r>
      <w:r w:rsidR="00F7248A">
        <w:rPr>
          <w:b/>
          <w:sz w:val="16"/>
          <w:szCs w:val="16"/>
        </w:rPr>
        <w:br w:type="page"/>
      </w:r>
    </w:p>
    <w:p w:rsidR="00F7248A" w:rsidRPr="008B7B6A" w:rsidRDefault="00F7248A" w:rsidP="008B7B6A">
      <w:pPr>
        <w:spacing w:line="276" w:lineRule="auto"/>
        <w:jc w:val="both"/>
        <w:rPr>
          <w:b/>
        </w:rPr>
      </w:pPr>
    </w:p>
    <w:p w:rsidR="003277E4" w:rsidRPr="008B7B6A" w:rsidRDefault="000A78D4" w:rsidP="008B7B6A">
      <w:pPr>
        <w:suppressAutoHyphens/>
        <w:spacing w:line="276" w:lineRule="auto"/>
        <w:jc w:val="both"/>
        <w:rPr>
          <w:b/>
        </w:rPr>
      </w:pPr>
      <w:r w:rsidRPr="008B7B6A">
        <w:rPr>
          <w:b/>
        </w:rPr>
        <w:t>A génállomány forrásai, a használt recipiens, donor, illetve szülő mikroorganizmusok, a használt gazda-vektor rendszer</w:t>
      </w:r>
      <w:r w:rsidR="006B2BE3" w:rsidRPr="008B7B6A">
        <w:rPr>
          <w:b/>
        </w:rPr>
        <w:t>, a munka célja, a kockázatértékelés összefoglalása, valamint a hulladékkezelés módja</w:t>
      </w:r>
      <w:r w:rsidRPr="008B7B6A">
        <w:rPr>
          <w:b/>
        </w:rPr>
        <w:t>:</w:t>
      </w:r>
    </w:p>
    <w:p w:rsidR="00B253DD" w:rsidRPr="008B7B6A" w:rsidRDefault="00B253DD" w:rsidP="008B7B6A">
      <w:pPr>
        <w:spacing w:line="276" w:lineRule="auto"/>
        <w:jc w:val="both"/>
        <w:rPr>
          <w:u w:val="single"/>
        </w:rPr>
      </w:pPr>
    </w:p>
    <w:p w:rsidR="005A11C4" w:rsidRPr="008B7B6A" w:rsidRDefault="006018E8" w:rsidP="008B7B6A">
      <w:pPr>
        <w:spacing w:line="276" w:lineRule="auto"/>
        <w:jc w:val="both"/>
      </w:pPr>
      <w:r w:rsidRPr="008B7B6A">
        <w:rPr>
          <w:u w:val="single"/>
        </w:rPr>
        <w:t>Befogadó</w:t>
      </w:r>
      <w:r w:rsidR="003E35EE" w:rsidRPr="008B7B6A">
        <w:rPr>
          <w:u w:val="single"/>
        </w:rPr>
        <w:t>, donor</w:t>
      </w:r>
      <w:r w:rsidRPr="008B7B6A">
        <w:rPr>
          <w:u w:val="single"/>
        </w:rPr>
        <w:t xml:space="preserve"> szervezet</w:t>
      </w:r>
      <w:r w:rsidR="003E35EE" w:rsidRPr="008B7B6A">
        <w:rPr>
          <w:u w:val="single"/>
        </w:rPr>
        <w:t>ek és vektorok</w:t>
      </w:r>
      <w:r w:rsidRPr="008B7B6A">
        <w:t>:</w:t>
      </w:r>
      <w:r w:rsidR="004B25F8" w:rsidRPr="008B7B6A">
        <w:t xml:space="preserve"> </w:t>
      </w:r>
    </w:p>
    <w:p w:rsidR="0079280B" w:rsidRPr="008D7C23" w:rsidRDefault="00B457CB" w:rsidP="008B7B6A">
      <w:pPr>
        <w:pStyle w:val="Default"/>
        <w:spacing w:line="276" w:lineRule="auto"/>
        <w:jc w:val="both"/>
      </w:pPr>
      <w:r w:rsidRPr="008B7B6A">
        <w:t>Géntechnológiával módosított egértörzsek (</w:t>
      </w:r>
      <w:proofErr w:type="spellStart"/>
      <w:r w:rsidRPr="008B7B6A">
        <w:rPr>
          <w:i/>
        </w:rPr>
        <w:t>Mus</w:t>
      </w:r>
      <w:proofErr w:type="spellEnd"/>
      <w:r w:rsidRPr="008B7B6A">
        <w:rPr>
          <w:i/>
        </w:rPr>
        <w:t xml:space="preserve"> </w:t>
      </w:r>
      <w:proofErr w:type="spellStart"/>
      <w:r w:rsidRPr="008B7B6A">
        <w:rPr>
          <w:i/>
        </w:rPr>
        <w:t>musculus</w:t>
      </w:r>
      <w:proofErr w:type="spellEnd"/>
      <w:r w:rsidRPr="008B7B6A">
        <w:t>)</w:t>
      </w:r>
      <w:r w:rsidR="00A55803">
        <w:t xml:space="preserve"> és </w:t>
      </w:r>
      <w:r w:rsidR="001523AB" w:rsidRPr="008B7B6A">
        <w:t xml:space="preserve"> </w:t>
      </w:r>
    </w:p>
    <w:p w:rsidR="001523AB" w:rsidRPr="008B7B6A" w:rsidRDefault="00A55803" w:rsidP="008B7B6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proofErr w:type="gramStart"/>
      <w:r>
        <w:t>g</w:t>
      </w:r>
      <w:r w:rsidR="001523AB" w:rsidRPr="008B7B6A">
        <w:t>éntechnológiával</w:t>
      </w:r>
      <w:proofErr w:type="gramEnd"/>
      <w:r w:rsidR="001523AB" w:rsidRPr="008B7B6A">
        <w:t xml:space="preserve"> módosított </w:t>
      </w:r>
      <w:r w:rsidR="001523AB" w:rsidRPr="008B7B6A">
        <w:rPr>
          <w:rFonts w:eastAsiaTheme="minorHAnsi"/>
          <w:color w:val="000000"/>
          <w:lang w:eastAsia="en-US"/>
        </w:rPr>
        <w:t>patkánytörzs (</w:t>
      </w:r>
      <w:proofErr w:type="spellStart"/>
      <w:r w:rsidR="001523AB" w:rsidRPr="008B7B6A">
        <w:rPr>
          <w:rFonts w:eastAsiaTheme="minorHAnsi"/>
          <w:i/>
          <w:iCs/>
          <w:color w:val="000000"/>
          <w:lang w:eastAsia="en-US"/>
        </w:rPr>
        <w:t>Rattus</w:t>
      </w:r>
      <w:proofErr w:type="spellEnd"/>
      <w:r w:rsidR="001523AB" w:rsidRPr="008B7B6A">
        <w:rPr>
          <w:rFonts w:eastAsiaTheme="minorHAnsi"/>
          <w:i/>
          <w:iCs/>
          <w:color w:val="000000"/>
          <w:lang w:eastAsia="en-US"/>
        </w:rPr>
        <w:t xml:space="preserve"> </w:t>
      </w:r>
      <w:proofErr w:type="spellStart"/>
      <w:r w:rsidR="001523AB" w:rsidRPr="008B7B6A">
        <w:rPr>
          <w:rFonts w:eastAsiaTheme="minorHAnsi"/>
          <w:i/>
          <w:iCs/>
          <w:color w:val="000000"/>
          <w:lang w:eastAsia="en-US"/>
        </w:rPr>
        <w:t>norvegicus</w:t>
      </w:r>
      <w:proofErr w:type="spellEnd"/>
      <w:r w:rsidR="008D7C23">
        <w:rPr>
          <w:rFonts w:eastAsiaTheme="minorHAnsi"/>
          <w:color w:val="000000"/>
          <w:lang w:eastAsia="en-US"/>
        </w:rPr>
        <w:t>)</w:t>
      </w:r>
      <w:r>
        <w:rPr>
          <w:rFonts w:eastAsiaTheme="minorHAnsi"/>
          <w:color w:val="000000"/>
          <w:lang w:eastAsia="en-US"/>
        </w:rPr>
        <w:t>.</w:t>
      </w:r>
    </w:p>
    <w:p w:rsidR="001523AB" w:rsidRPr="008B7B6A" w:rsidRDefault="001523AB" w:rsidP="008B7B6A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u w:val="single"/>
        </w:rPr>
      </w:pPr>
    </w:p>
    <w:p w:rsidR="00DA0D76" w:rsidRPr="008B7B6A" w:rsidRDefault="000A78D4" w:rsidP="008B7B6A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8B7B6A">
        <w:rPr>
          <w:sz w:val="24"/>
          <w:szCs w:val="24"/>
          <w:u w:val="single"/>
        </w:rPr>
        <w:t>A munka célja</w:t>
      </w:r>
      <w:r w:rsidRPr="008B7B6A">
        <w:rPr>
          <w:sz w:val="24"/>
          <w:szCs w:val="24"/>
        </w:rPr>
        <w:t>:</w:t>
      </w:r>
      <w:r w:rsidR="00C96D13" w:rsidRPr="008B7B6A">
        <w:rPr>
          <w:sz w:val="24"/>
          <w:szCs w:val="24"/>
        </w:rPr>
        <w:t xml:space="preserve"> </w:t>
      </w:r>
    </w:p>
    <w:p w:rsidR="00827626" w:rsidRPr="008B7B6A" w:rsidRDefault="00BE1824" w:rsidP="008B7B6A">
      <w:pPr>
        <w:pStyle w:val="Szvegtrzs3"/>
        <w:tabs>
          <w:tab w:val="left" w:pos="1843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8B7B6A">
        <w:rPr>
          <w:sz w:val="24"/>
          <w:szCs w:val="24"/>
        </w:rPr>
        <w:t xml:space="preserve">A munka célja egyfelől az agyi </w:t>
      </w:r>
      <w:proofErr w:type="spellStart"/>
      <w:r w:rsidRPr="008B7B6A">
        <w:rPr>
          <w:sz w:val="24"/>
          <w:szCs w:val="24"/>
        </w:rPr>
        <w:t>fejlődésbeli</w:t>
      </w:r>
      <w:proofErr w:type="spellEnd"/>
      <w:r w:rsidRPr="008B7B6A">
        <w:rPr>
          <w:sz w:val="24"/>
          <w:szCs w:val="24"/>
        </w:rPr>
        <w:t xml:space="preserve"> rendellenességek vizsgálata transzgenikus technológiák kombinatív felhasználásával (GM egér, patkány). Másrészt a gerincvelői fájdalomfeldolgozó neuronhálózat kialakulásának és működésének vizsgálata ép és kóros körülmények között. Neuronok migrációja, morfológiai és molekuláris érése, </w:t>
      </w:r>
      <w:proofErr w:type="spellStart"/>
      <w:r w:rsidRPr="008B7B6A">
        <w:rPr>
          <w:sz w:val="24"/>
          <w:szCs w:val="24"/>
        </w:rPr>
        <w:t>szinaptogenezis</w:t>
      </w:r>
      <w:proofErr w:type="spellEnd"/>
      <w:r w:rsidRPr="008B7B6A">
        <w:rPr>
          <w:sz w:val="24"/>
          <w:szCs w:val="24"/>
        </w:rPr>
        <w:t>, illetve</w:t>
      </w:r>
      <w:r w:rsidR="00B457CB" w:rsidRPr="008B7B6A">
        <w:rPr>
          <w:sz w:val="24"/>
          <w:szCs w:val="24"/>
        </w:rPr>
        <w:t>,</w:t>
      </w:r>
      <w:r w:rsidRPr="008B7B6A">
        <w:rPr>
          <w:sz w:val="24"/>
          <w:szCs w:val="24"/>
        </w:rPr>
        <w:t xml:space="preserve"> </w:t>
      </w:r>
      <w:proofErr w:type="gramStart"/>
      <w:r w:rsidRPr="008B7B6A">
        <w:rPr>
          <w:sz w:val="24"/>
          <w:szCs w:val="24"/>
        </w:rPr>
        <w:t>ezen</w:t>
      </w:r>
      <w:proofErr w:type="gramEnd"/>
      <w:r w:rsidRPr="008B7B6A">
        <w:rPr>
          <w:sz w:val="24"/>
          <w:szCs w:val="24"/>
        </w:rPr>
        <w:t xml:space="preserve"> folyamatokat irányító növekedési faktorok, extracelluláris molekulák vizsgálata.</w:t>
      </w:r>
    </w:p>
    <w:p w:rsidR="00BE1824" w:rsidRPr="008B7B6A" w:rsidRDefault="00BE1824" w:rsidP="008B7B6A">
      <w:pPr>
        <w:pStyle w:val="Szvegtrzs3"/>
        <w:tabs>
          <w:tab w:val="left" w:pos="1843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</w:p>
    <w:p w:rsidR="00827626" w:rsidRPr="008B7B6A" w:rsidRDefault="00827626" w:rsidP="008B7B6A">
      <w:pPr>
        <w:suppressAutoHyphens/>
        <w:spacing w:line="276" w:lineRule="auto"/>
        <w:jc w:val="both"/>
        <w:rPr>
          <w:u w:val="single"/>
        </w:rPr>
      </w:pPr>
      <w:r w:rsidRPr="008B7B6A">
        <w:rPr>
          <w:u w:val="single"/>
        </w:rPr>
        <w:t>Kockázatértékelés összefoglalása:</w:t>
      </w:r>
    </w:p>
    <w:p w:rsidR="00B457CB" w:rsidRPr="008B7B6A" w:rsidRDefault="00B457CB" w:rsidP="008B7B6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u w:val="single"/>
          <w:lang w:eastAsia="en-US"/>
        </w:rPr>
      </w:pPr>
      <w:r w:rsidRPr="008B7B6A">
        <w:t>A Kérelmező által használt GM állattörzsekben a genetikai módosítások csökkent életképességhez vezetnek, és nem jelentenek környezeti veszélyt. A GM egérvonalak és patkányok környezetbe való kijutásának kockázata az állatházi tartási és az alkalmazott kísérleti körülmények között elhanyagolható. A szállítás lezárt doboz</w:t>
      </w:r>
      <w:r w:rsidR="00A55803">
        <w:t>ok</w:t>
      </w:r>
      <w:r w:rsidRPr="008B7B6A">
        <w:t xml:space="preserve">ban történik, a dobozok kinyitása csak a laborban zárt ajtók mellett engedélyezett. A GM állatok nem </w:t>
      </w:r>
      <w:r w:rsidR="00A55803">
        <w:t xml:space="preserve">jelentenek </w:t>
      </w:r>
      <w:r w:rsidRPr="008B7B6A">
        <w:t>emberre, állatra, illetve növényekre veszélyt, s bár szaporodhatnának a vad típusú egerekkel, a genetikai módosítások elterjedése nagyon valószínűtlen. Így a GM egerek, patkányok esetleges elszabadulása és sikertelen befogása sem jelentene veszélyt a környezetre.</w:t>
      </w:r>
      <w:r w:rsidRPr="008B7B6A">
        <w:rPr>
          <w:rFonts w:eastAsiaTheme="minorHAnsi"/>
          <w:lang w:eastAsia="en-US"/>
        </w:rPr>
        <w:t xml:space="preserve"> </w:t>
      </w:r>
      <w:r w:rsidRPr="008B7B6A">
        <w:rPr>
          <w:rFonts w:eastAsiaTheme="minorHAnsi"/>
          <w:color w:val="000000"/>
          <w:lang w:eastAsia="en-US"/>
        </w:rPr>
        <w:t xml:space="preserve">A használni kívánt GM egértörzsek nem </w:t>
      </w:r>
      <w:proofErr w:type="spellStart"/>
      <w:r w:rsidRPr="008B7B6A">
        <w:rPr>
          <w:rFonts w:eastAsiaTheme="minorHAnsi"/>
          <w:color w:val="000000"/>
          <w:lang w:eastAsia="en-US"/>
        </w:rPr>
        <w:t>toxikusak</w:t>
      </w:r>
      <w:proofErr w:type="spellEnd"/>
      <w:r w:rsidRPr="008B7B6A">
        <w:rPr>
          <w:rFonts w:eastAsiaTheme="minorHAnsi"/>
          <w:color w:val="000000"/>
          <w:lang w:eastAsia="en-US"/>
        </w:rPr>
        <w:t xml:space="preserve">, nem </w:t>
      </w:r>
      <w:proofErr w:type="spellStart"/>
      <w:r w:rsidRPr="008B7B6A">
        <w:rPr>
          <w:rFonts w:eastAsiaTheme="minorHAnsi"/>
          <w:color w:val="000000"/>
          <w:lang w:eastAsia="en-US"/>
        </w:rPr>
        <w:t>patogének</w:t>
      </w:r>
      <w:proofErr w:type="spellEnd"/>
      <w:r w:rsidRPr="008B7B6A">
        <w:rPr>
          <w:rFonts w:eastAsiaTheme="minorHAnsi"/>
          <w:color w:val="000000"/>
          <w:lang w:eastAsia="en-US"/>
        </w:rPr>
        <w:t xml:space="preserve">, illetve </w:t>
      </w:r>
      <w:proofErr w:type="spellStart"/>
      <w:r w:rsidRPr="008B7B6A">
        <w:rPr>
          <w:rFonts w:eastAsiaTheme="minorHAnsi"/>
          <w:color w:val="000000"/>
          <w:lang w:eastAsia="en-US"/>
        </w:rPr>
        <w:t>patogenitás</w:t>
      </w:r>
      <w:proofErr w:type="spellEnd"/>
      <w:r w:rsidRPr="008B7B6A">
        <w:rPr>
          <w:rFonts w:eastAsiaTheme="minorHAnsi"/>
          <w:color w:val="000000"/>
          <w:lang w:eastAsia="en-US"/>
        </w:rPr>
        <w:t xml:space="preserve">, allergén hatás szempontjából nem különböznek a nem génmódosított társaiktól. Az egyik laborban használt GM egértörzsek esetében nem tapasztaltak </w:t>
      </w:r>
      <w:proofErr w:type="spellStart"/>
      <w:r w:rsidRPr="008B7B6A">
        <w:rPr>
          <w:rFonts w:eastAsiaTheme="minorHAnsi"/>
          <w:color w:val="000000"/>
          <w:lang w:eastAsia="en-US"/>
        </w:rPr>
        <w:t>viselkedésbeli</w:t>
      </w:r>
      <w:proofErr w:type="spellEnd"/>
      <w:r w:rsidRPr="008B7B6A">
        <w:rPr>
          <w:rFonts w:eastAsiaTheme="minorHAnsi"/>
          <w:color w:val="000000"/>
          <w:lang w:eastAsia="en-US"/>
        </w:rPr>
        <w:t xml:space="preserve"> eltérést sem a vad típusú egerekhez képest. A másik labor egértörzsei esetében egyes esetekben előfordulhat az állatok viselkedésének megváltozása az idegrendszeri génmódosítás következtében, akár agresszívabbak is lehetnek a GM egerek. Azonban a nem módosított </w:t>
      </w:r>
      <w:proofErr w:type="spellStart"/>
      <w:r w:rsidRPr="008B7B6A">
        <w:rPr>
          <w:rFonts w:eastAsiaTheme="minorHAnsi"/>
          <w:color w:val="000000"/>
          <w:lang w:eastAsia="en-US"/>
        </w:rPr>
        <w:t>egyed</w:t>
      </w:r>
      <w:r w:rsidR="00A5093B">
        <w:rPr>
          <w:rFonts w:eastAsiaTheme="minorHAnsi"/>
          <w:color w:val="000000"/>
          <w:lang w:eastAsia="en-US"/>
        </w:rPr>
        <w:t>e</w:t>
      </w:r>
      <w:r w:rsidRPr="008B7B6A">
        <w:rPr>
          <w:rFonts w:eastAsiaTheme="minorHAnsi"/>
          <w:color w:val="000000"/>
          <w:lang w:eastAsia="en-US"/>
        </w:rPr>
        <w:t>knél</w:t>
      </w:r>
      <w:proofErr w:type="spellEnd"/>
      <w:r w:rsidRPr="008B7B6A">
        <w:rPr>
          <w:rFonts w:eastAsiaTheme="minorHAnsi"/>
          <w:color w:val="000000"/>
          <w:lang w:eastAsia="en-US"/>
        </w:rPr>
        <w:t xml:space="preserve"> alkalmazott védőfelszerelések használata az esetlegesen agresszívabb egyedek esetén is kellő védelmet nyújt. A Kérelmező által az Intézetben (nem az Állatházban, hanem más helyisége</w:t>
      </w:r>
      <w:r w:rsidR="00A5093B">
        <w:rPr>
          <w:rFonts w:eastAsiaTheme="minorHAnsi"/>
          <w:color w:val="000000"/>
          <w:lang w:eastAsia="en-US"/>
        </w:rPr>
        <w:t>k</w:t>
      </w:r>
      <w:r w:rsidRPr="008B7B6A">
        <w:rPr>
          <w:rFonts w:eastAsiaTheme="minorHAnsi"/>
          <w:color w:val="000000"/>
          <w:lang w:eastAsia="en-US"/>
        </w:rPr>
        <w:t>ben) végzett tevékenység</w:t>
      </w:r>
      <w:r w:rsidR="00A5093B">
        <w:rPr>
          <w:rFonts w:eastAsiaTheme="minorHAnsi"/>
          <w:color w:val="000000"/>
          <w:lang w:eastAsia="en-US"/>
        </w:rPr>
        <w:t>ek</w:t>
      </w:r>
      <w:r w:rsidRPr="008B7B6A">
        <w:rPr>
          <w:rFonts w:eastAsiaTheme="minorHAnsi"/>
          <w:color w:val="000000"/>
          <w:lang w:eastAsia="en-US"/>
        </w:rPr>
        <w:t xml:space="preserve"> során használt vektorrendszerek, bevitt genetikai anyagok, génmódosítások, sejtvonalak, létrehozott GMO szervezetek, GM állatokból származó minták alapvetően nem </w:t>
      </w:r>
      <w:proofErr w:type="spellStart"/>
      <w:r w:rsidRPr="008B7B6A">
        <w:rPr>
          <w:rFonts w:eastAsiaTheme="minorHAnsi"/>
          <w:color w:val="000000"/>
          <w:lang w:eastAsia="en-US"/>
        </w:rPr>
        <w:t>patogének</w:t>
      </w:r>
      <w:proofErr w:type="spellEnd"/>
      <w:r w:rsidRPr="008B7B6A">
        <w:rPr>
          <w:rFonts w:eastAsiaTheme="minorHAnsi"/>
          <w:color w:val="000000"/>
          <w:lang w:eastAsia="en-US"/>
        </w:rPr>
        <w:t xml:space="preserve"> az emberre nézve, az alkalmazott AAV vektorok replikáció inkompetensek, a szükséges előírások és óvintézkedések betartása mellett a humánegészségügyi kockázat elhanyagolható.</w:t>
      </w:r>
    </w:p>
    <w:p w:rsidR="00827626" w:rsidRPr="008B7B6A" w:rsidRDefault="00827626" w:rsidP="008B7B6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u w:val="single"/>
          <w:lang w:eastAsia="en-US"/>
        </w:rPr>
      </w:pPr>
    </w:p>
    <w:p w:rsidR="006D4348" w:rsidRPr="008B7B6A" w:rsidRDefault="006D4348" w:rsidP="008B7B6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u w:val="single"/>
          <w:lang w:eastAsia="en-US"/>
        </w:rPr>
      </w:pPr>
      <w:r w:rsidRPr="008B7B6A">
        <w:rPr>
          <w:rFonts w:eastAsiaTheme="minorHAnsi"/>
          <w:u w:val="single"/>
          <w:lang w:eastAsia="en-US"/>
        </w:rPr>
        <w:t>Hulladékkezelésre vonatkozó információk</w:t>
      </w:r>
      <w:r w:rsidR="00B152FF" w:rsidRPr="008B7B6A">
        <w:rPr>
          <w:rFonts w:eastAsiaTheme="minorHAnsi"/>
          <w:u w:val="single"/>
          <w:lang w:eastAsia="en-US"/>
        </w:rPr>
        <w:t>:</w:t>
      </w:r>
    </w:p>
    <w:p w:rsidR="002E2933" w:rsidRPr="008B7B6A" w:rsidRDefault="00B457CB" w:rsidP="008B7B6A">
      <w:pPr>
        <w:autoSpaceDE w:val="0"/>
        <w:autoSpaceDN w:val="0"/>
        <w:adjustRightInd w:val="0"/>
        <w:spacing w:line="276" w:lineRule="auto"/>
        <w:jc w:val="both"/>
      </w:pPr>
      <w:r w:rsidRPr="008B7B6A">
        <w:t>A Kérelmező rendelkezik hulladékkezelési szabályzattal. A genetikailag módosított szervezetek kezelése zárt rendszerű laboratóriumokban történik, a hulladékok megsemmisítése az egyetemi hulladékkezelési szabályzatnak megfelelően történik. A GMO-</w:t>
      </w:r>
      <w:proofErr w:type="spellStart"/>
      <w:r w:rsidRPr="008B7B6A">
        <w:t>val</w:t>
      </w:r>
      <w:proofErr w:type="spellEnd"/>
      <w:r w:rsidRPr="008B7B6A">
        <w:t xml:space="preserve"> szennyezett anyag terjedését sterilfülkében való munkával kerül megakadály</w:t>
      </w:r>
      <w:r w:rsidR="00A5093B">
        <w:t>o</w:t>
      </w:r>
      <w:r w:rsidRPr="008B7B6A">
        <w:t>zásra. A fülke</w:t>
      </w:r>
      <w:r w:rsidR="00A5093B">
        <w:t xml:space="preserve"> a</w:t>
      </w:r>
      <w:r w:rsidRPr="008B7B6A">
        <w:t xml:space="preserve"> munka után 70%-</w:t>
      </w:r>
      <w:proofErr w:type="spellStart"/>
      <w:r w:rsidRPr="008B7B6A">
        <w:t>os</w:t>
      </w:r>
      <w:proofErr w:type="spellEnd"/>
      <w:r w:rsidRPr="008B7B6A">
        <w:t xml:space="preserve"> etanol oldattal kerül tisztításra, majd azt követően UV sugárzás alkalmazásával </w:t>
      </w:r>
      <w:r w:rsidR="00A5093B">
        <w:t xml:space="preserve">kerül </w:t>
      </w:r>
      <w:r w:rsidRPr="008B7B6A">
        <w:t>fertőtlenítésre. A GMO-tartalmú oldatok nátrium-</w:t>
      </w:r>
      <w:proofErr w:type="spellStart"/>
      <w:r w:rsidRPr="008B7B6A">
        <w:t>hipoklorittal</w:t>
      </w:r>
      <w:proofErr w:type="spellEnd"/>
      <w:r w:rsidRPr="008B7B6A">
        <w:t xml:space="preserve"> kerülnek ártalmatlanításra. A </w:t>
      </w:r>
      <w:r w:rsidRPr="008B7B6A">
        <w:lastRenderedPageBreak/>
        <w:t xml:space="preserve">szilárd hulladék, az erre a célra rendszeresített, biztonságosan lezárt </w:t>
      </w:r>
      <w:proofErr w:type="spellStart"/>
      <w:r w:rsidRPr="008B7B6A">
        <w:t>badellákban</w:t>
      </w:r>
      <w:proofErr w:type="spellEnd"/>
      <w:r w:rsidRPr="008B7B6A">
        <w:t xml:space="preserve"> az egyetem központ</w:t>
      </w:r>
      <w:r w:rsidR="00A5093B">
        <w:t>i</w:t>
      </w:r>
      <w:r w:rsidRPr="008B7B6A">
        <w:t xml:space="preserve"> hulladékmegsemmisítőjébe kerül szállításra, ahol a megsemmisítés égetéssel történik. A hulladék elszállítása és égetéssel történő megsemmisítése az érvényes hulladékkezelési szabályok betartásával történik. A hulladék megsemmisítését az egyetem belső szállítója, az UD Praktika Kft. végzi.</w:t>
      </w:r>
    </w:p>
    <w:sectPr w:rsidR="002E2933" w:rsidRPr="008B7B6A" w:rsidSect="00E24AAE">
      <w:footerReference w:type="default" r:id="rId9"/>
      <w:pgSz w:w="11906" w:h="16838"/>
      <w:pgMar w:top="709" w:right="1418" w:bottom="1418" w:left="1418" w:header="709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3A" w:rsidRDefault="0082203A" w:rsidP="00613197">
      <w:r>
        <w:separator/>
      </w:r>
    </w:p>
  </w:endnote>
  <w:endnote w:type="continuationSeparator" w:id="0">
    <w:p w:rsidR="0082203A" w:rsidRDefault="0082203A" w:rsidP="0061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200288"/>
      <w:docPartObj>
        <w:docPartGallery w:val="Page Numbers (Bottom of Page)"/>
        <w:docPartUnique/>
      </w:docPartObj>
    </w:sdtPr>
    <w:sdtEndPr/>
    <w:sdtContent>
      <w:p w:rsidR="00FE00BF" w:rsidRDefault="00FE00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29F">
          <w:rPr>
            <w:noProof/>
          </w:rPr>
          <w:t>8</w:t>
        </w:r>
        <w:r>
          <w:fldChar w:fldCharType="end"/>
        </w:r>
      </w:p>
    </w:sdtContent>
  </w:sdt>
  <w:p w:rsidR="00FE00BF" w:rsidRDefault="00FE00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3A" w:rsidRDefault="0082203A" w:rsidP="00613197">
      <w:r>
        <w:separator/>
      </w:r>
    </w:p>
  </w:footnote>
  <w:footnote w:type="continuationSeparator" w:id="0">
    <w:p w:rsidR="0082203A" w:rsidRDefault="0082203A" w:rsidP="0061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26D"/>
    <w:multiLevelType w:val="hybridMultilevel"/>
    <w:tmpl w:val="E8467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C32FF"/>
    <w:multiLevelType w:val="hybridMultilevel"/>
    <w:tmpl w:val="3ABE0A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363B93"/>
    <w:multiLevelType w:val="hybridMultilevel"/>
    <w:tmpl w:val="B5FAC652"/>
    <w:lvl w:ilvl="0" w:tplc="FF48F5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15480"/>
    <w:multiLevelType w:val="hybridMultilevel"/>
    <w:tmpl w:val="1C3C905E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D7B57"/>
    <w:multiLevelType w:val="hybridMultilevel"/>
    <w:tmpl w:val="D9728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C98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319B1"/>
    <w:multiLevelType w:val="hybridMultilevel"/>
    <w:tmpl w:val="95DCB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D4486"/>
    <w:multiLevelType w:val="hybridMultilevel"/>
    <w:tmpl w:val="0D9ED41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30D7B"/>
    <w:multiLevelType w:val="hybridMultilevel"/>
    <w:tmpl w:val="1A685DD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30C67"/>
    <w:multiLevelType w:val="hybridMultilevel"/>
    <w:tmpl w:val="6C2C61D6"/>
    <w:lvl w:ilvl="0" w:tplc="73EA5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14879"/>
    <w:multiLevelType w:val="hybridMultilevel"/>
    <w:tmpl w:val="FD4C1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C539B"/>
    <w:multiLevelType w:val="hybridMultilevel"/>
    <w:tmpl w:val="DAB4E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A198C"/>
    <w:multiLevelType w:val="hybridMultilevel"/>
    <w:tmpl w:val="A3FA2332"/>
    <w:lvl w:ilvl="0" w:tplc="1D5C9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43692"/>
    <w:multiLevelType w:val="hybridMultilevel"/>
    <w:tmpl w:val="14C41EB2"/>
    <w:lvl w:ilvl="0" w:tplc="12500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12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11"/>
  </w:num>
  <w:num w:numId="1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7"/>
    <w:rsid w:val="0000161B"/>
    <w:rsid w:val="00001BFB"/>
    <w:rsid w:val="00005969"/>
    <w:rsid w:val="00011DDA"/>
    <w:rsid w:val="00012452"/>
    <w:rsid w:val="000124FB"/>
    <w:rsid w:val="0001339E"/>
    <w:rsid w:val="00014DEE"/>
    <w:rsid w:val="00015DA3"/>
    <w:rsid w:val="00016D6E"/>
    <w:rsid w:val="00024B9D"/>
    <w:rsid w:val="000258FB"/>
    <w:rsid w:val="000259D2"/>
    <w:rsid w:val="000274FE"/>
    <w:rsid w:val="00030782"/>
    <w:rsid w:val="00030C5A"/>
    <w:rsid w:val="000333B5"/>
    <w:rsid w:val="00033751"/>
    <w:rsid w:val="00040A9B"/>
    <w:rsid w:val="00041EBD"/>
    <w:rsid w:val="00042B73"/>
    <w:rsid w:val="00042D4D"/>
    <w:rsid w:val="0004329F"/>
    <w:rsid w:val="000438C8"/>
    <w:rsid w:val="00044F4F"/>
    <w:rsid w:val="000478C6"/>
    <w:rsid w:val="000478F5"/>
    <w:rsid w:val="000501FB"/>
    <w:rsid w:val="0005077C"/>
    <w:rsid w:val="00050BDB"/>
    <w:rsid w:val="00053360"/>
    <w:rsid w:val="000533B0"/>
    <w:rsid w:val="0005427F"/>
    <w:rsid w:val="00054BA1"/>
    <w:rsid w:val="00054F89"/>
    <w:rsid w:val="0006150C"/>
    <w:rsid w:val="00064DBE"/>
    <w:rsid w:val="0006542C"/>
    <w:rsid w:val="00065A75"/>
    <w:rsid w:val="0006733A"/>
    <w:rsid w:val="00067694"/>
    <w:rsid w:val="00067B9C"/>
    <w:rsid w:val="00070820"/>
    <w:rsid w:val="00071B44"/>
    <w:rsid w:val="00071B79"/>
    <w:rsid w:val="00072D2D"/>
    <w:rsid w:val="00073B29"/>
    <w:rsid w:val="00075FB8"/>
    <w:rsid w:val="0007633C"/>
    <w:rsid w:val="0007795C"/>
    <w:rsid w:val="00077BE2"/>
    <w:rsid w:val="000805AF"/>
    <w:rsid w:val="000812C1"/>
    <w:rsid w:val="00082769"/>
    <w:rsid w:val="00083E9B"/>
    <w:rsid w:val="00084203"/>
    <w:rsid w:val="00085A87"/>
    <w:rsid w:val="0008719E"/>
    <w:rsid w:val="000875D7"/>
    <w:rsid w:val="000906F8"/>
    <w:rsid w:val="00092961"/>
    <w:rsid w:val="00095957"/>
    <w:rsid w:val="0009618F"/>
    <w:rsid w:val="00097AAA"/>
    <w:rsid w:val="000A06B6"/>
    <w:rsid w:val="000A077A"/>
    <w:rsid w:val="000A4D40"/>
    <w:rsid w:val="000A73BE"/>
    <w:rsid w:val="000A78D4"/>
    <w:rsid w:val="000A7966"/>
    <w:rsid w:val="000B029A"/>
    <w:rsid w:val="000B056B"/>
    <w:rsid w:val="000B16B0"/>
    <w:rsid w:val="000B2A92"/>
    <w:rsid w:val="000B2F80"/>
    <w:rsid w:val="000B3AD4"/>
    <w:rsid w:val="000B4C82"/>
    <w:rsid w:val="000B7CE6"/>
    <w:rsid w:val="000B7F79"/>
    <w:rsid w:val="000C00DE"/>
    <w:rsid w:val="000C0FD3"/>
    <w:rsid w:val="000C13F3"/>
    <w:rsid w:val="000C2B35"/>
    <w:rsid w:val="000C3CAE"/>
    <w:rsid w:val="000C4FAC"/>
    <w:rsid w:val="000C5207"/>
    <w:rsid w:val="000C6D68"/>
    <w:rsid w:val="000C7857"/>
    <w:rsid w:val="000C7B11"/>
    <w:rsid w:val="000C7D64"/>
    <w:rsid w:val="000D15BF"/>
    <w:rsid w:val="000D4E73"/>
    <w:rsid w:val="000D6A7C"/>
    <w:rsid w:val="000E2893"/>
    <w:rsid w:val="000E2B09"/>
    <w:rsid w:val="000E3B43"/>
    <w:rsid w:val="000E4361"/>
    <w:rsid w:val="000E4CCD"/>
    <w:rsid w:val="000E6F0B"/>
    <w:rsid w:val="000E70CB"/>
    <w:rsid w:val="000E7D4C"/>
    <w:rsid w:val="000F2376"/>
    <w:rsid w:val="000F260F"/>
    <w:rsid w:val="000F335D"/>
    <w:rsid w:val="000F3844"/>
    <w:rsid w:val="000F3C00"/>
    <w:rsid w:val="000F6733"/>
    <w:rsid w:val="00103FAB"/>
    <w:rsid w:val="00105070"/>
    <w:rsid w:val="00105B6B"/>
    <w:rsid w:val="001076A3"/>
    <w:rsid w:val="00111096"/>
    <w:rsid w:val="00112B2C"/>
    <w:rsid w:val="001134AD"/>
    <w:rsid w:val="001136D0"/>
    <w:rsid w:val="0011397D"/>
    <w:rsid w:val="00113AC5"/>
    <w:rsid w:val="00114359"/>
    <w:rsid w:val="00114D9D"/>
    <w:rsid w:val="00115E62"/>
    <w:rsid w:val="00117130"/>
    <w:rsid w:val="001208DC"/>
    <w:rsid w:val="0012472C"/>
    <w:rsid w:val="00127462"/>
    <w:rsid w:val="0013225B"/>
    <w:rsid w:val="00132C94"/>
    <w:rsid w:val="0013306B"/>
    <w:rsid w:val="001363A1"/>
    <w:rsid w:val="00136E29"/>
    <w:rsid w:val="00137E9D"/>
    <w:rsid w:val="00140CEA"/>
    <w:rsid w:val="00141B1B"/>
    <w:rsid w:val="00142AD4"/>
    <w:rsid w:val="0014366F"/>
    <w:rsid w:val="00145306"/>
    <w:rsid w:val="00146482"/>
    <w:rsid w:val="001503B0"/>
    <w:rsid w:val="001523AB"/>
    <w:rsid w:val="0015284D"/>
    <w:rsid w:val="001631AE"/>
    <w:rsid w:val="00163A8E"/>
    <w:rsid w:val="001664B2"/>
    <w:rsid w:val="00166E20"/>
    <w:rsid w:val="00170662"/>
    <w:rsid w:val="001708BA"/>
    <w:rsid w:val="00172448"/>
    <w:rsid w:val="00172DB5"/>
    <w:rsid w:val="00174718"/>
    <w:rsid w:val="00176601"/>
    <w:rsid w:val="0017782D"/>
    <w:rsid w:val="00181215"/>
    <w:rsid w:val="0018258B"/>
    <w:rsid w:val="0018320A"/>
    <w:rsid w:val="0018367F"/>
    <w:rsid w:val="0018489A"/>
    <w:rsid w:val="0018514B"/>
    <w:rsid w:val="00185E34"/>
    <w:rsid w:val="001876C4"/>
    <w:rsid w:val="001876E9"/>
    <w:rsid w:val="00187F58"/>
    <w:rsid w:val="00190B32"/>
    <w:rsid w:val="00191C71"/>
    <w:rsid w:val="00192096"/>
    <w:rsid w:val="00192343"/>
    <w:rsid w:val="00192AB5"/>
    <w:rsid w:val="00192F3C"/>
    <w:rsid w:val="001956A1"/>
    <w:rsid w:val="0019571E"/>
    <w:rsid w:val="0019760E"/>
    <w:rsid w:val="0019765F"/>
    <w:rsid w:val="001979B5"/>
    <w:rsid w:val="001A0839"/>
    <w:rsid w:val="001A3449"/>
    <w:rsid w:val="001A3E93"/>
    <w:rsid w:val="001A46F5"/>
    <w:rsid w:val="001A4F53"/>
    <w:rsid w:val="001A53DE"/>
    <w:rsid w:val="001A56E8"/>
    <w:rsid w:val="001A67D2"/>
    <w:rsid w:val="001A6BB5"/>
    <w:rsid w:val="001A6FB4"/>
    <w:rsid w:val="001B1481"/>
    <w:rsid w:val="001B21B2"/>
    <w:rsid w:val="001B21BB"/>
    <w:rsid w:val="001B32B0"/>
    <w:rsid w:val="001B5A05"/>
    <w:rsid w:val="001B5FC1"/>
    <w:rsid w:val="001B656B"/>
    <w:rsid w:val="001C126E"/>
    <w:rsid w:val="001C277B"/>
    <w:rsid w:val="001C2DB2"/>
    <w:rsid w:val="001D0636"/>
    <w:rsid w:val="001D1666"/>
    <w:rsid w:val="001D23D8"/>
    <w:rsid w:val="001D291E"/>
    <w:rsid w:val="001D3315"/>
    <w:rsid w:val="001D3BAE"/>
    <w:rsid w:val="001D3D0B"/>
    <w:rsid w:val="001D79E1"/>
    <w:rsid w:val="001D7C59"/>
    <w:rsid w:val="001E3097"/>
    <w:rsid w:val="001E43A8"/>
    <w:rsid w:val="001E7D6A"/>
    <w:rsid w:val="001F1AB2"/>
    <w:rsid w:val="001F36B9"/>
    <w:rsid w:val="001F3B43"/>
    <w:rsid w:val="001F49AB"/>
    <w:rsid w:val="001F5839"/>
    <w:rsid w:val="001F5AF7"/>
    <w:rsid w:val="001F5E83"/>
    <w:rsid w:val="002022D9"/>
    <w:rsid w:val="00204F6A"/>
    <w:rsid w:val="00205B23"/>
    <w:rsid w:val="0020743A"/>
    <w:rsid w:val="00207EDC"/>
    <w:rsid w:val="00212BEB"/>
    <w:rsid w:val="0021345B"/>
    <w:rsid w:val="00213E97"/>
    <w:rsid w:val="00214BEE"/>
    <w:rsid w:val="00216381"/>
    <w:rsid w:val="00217B89"/>
    <w:rsid w:val="0022027F"/>
    <w:rsid w:val="00222EC9"/>
    <w:rsid w:val="00225849"/>
    <w:rsid w:val="00226623"/>
    <w:rsid w:val="00226A76"/>
    <w:rsid w:val="00227CB6"/>
    <w:rsid w:val="0023135A"/>
    <w:rsid w:val="00231B34"/>
    <w:rsid w:val="002334E8"/>
    <w:rsid w:val="00235293"/>
    <w:rsid w:val="00240A58"/>
    <w:rsid w:val="0024177B"/>
    <w:rsid w:val="002418AC"/>
    <w:rsid w:val="00243374"/>
    <w:rsid w:val="00243637"/>
    <w:rsid w:val="00244266"/>
    <w:rsid w:val="00244514"/>
    <w:rsid w:val="00245179"/>
    <w:rsid w:val="00246401"/>
    <w:rsid w:val="00246D38"/>
    <w:rsid w:val="00250A33"/>
    <w:rsid w:val="002512DA"/>
    <w:rsid w:val="00251F4B"/>
    <w:rsid w:val="00252E6F"/>
    <w:rsid w:val="002540AE"/>
    <w:rsid w:val="00254FBC"/>
    <w:rsid w:val="002557D1"/>
    <w:rsid w:val="00257977"/>
    <w:rsid w:val="00263836"/>
    <w:rsid w:val="00265D93"/>
    <w:rsid w:val="00267095"/>
    <w:rsid w:val="002673F9"/>
    <w:rsid w:val="002675A1"/>
    <w:rsid w:val="00271A70"/>
    <w:rsid w:val="00271FD6"/>
    <w:rsid w:val="00273BB9"/>
    <w:rsid w:val="00275AFD"/>
    <w:rsid w:val="00276112"/>
    <w:rsid w:val="00276D40"/>
    <w:rsid w:val="00277B10"/>
    <w:rsid w:val="002800B8"/>
    <w:rsid w:val="002825B1"/>
    <w:rsid w:val="00283D70"/>
    <w:rsid w:val="002930D4"/>
    <w:rsid w:val="0029502C"/>
    <w:rsid w:val="002974CA"/>
    <w:rsid w:val="002A1FD0"/>
    <w:rsid w:val="002A316F"/>
    <w:rsid w:val="002A51AF"/>
    <w:rsid w:val="002B0400"/>
    <w:rsid w:val="002B1638"/>
    <w:rsid w:val="002B3CF5"/>
    <w:rsid w:val="002B4B2E"/>
    <w:rsid w:val="002B6857"/>
    <w:rsid w:val="002B738C"/>
    <w:rsid w:val="002B77AD"/>
    <w:rsid w:val="002C1670"/>
    <w:rsid w:val="002C297E"/>
    <w:rsid w:val="002C3230"/>
    <w:rsid w:val="002D043B"/>
    <w:rsid w:val="002D4382"/>
    <w:rsid w:val="002D5603"/>
    <w:rsid w:val="002D72A8"/>
    <w:rsid w:val="002D79D0"/>
    <w:rsid w:val="002E1BBC"/>
    <w:rsid w:val="002E230E"/>
    <w:rsid w:val="002E2933"/>
    <w:rsid w:val="002E2A39"/>
    <w:rsid w:val="002E31D0"/>
    <w:rsid w:val="002E3AEF"/>
    <w:rsid w:val="002E577C"/>
    <w:rsid w:val="002F2132"/>
    <w:rsid w:val="002F2660"/>
    <w:rsid w:val="002F2B63"/>
    <w:rsid w:val="002F2BD6"/>
    <w:rsid w:val="00300116"/>
    <w:rsid w:val="0030204C"/>
    <w:rsid w:val="00302650"/>
    <w:rsid w:val="00302BF2"/>
    <w:rsid w:val="00304CE2"/>
    <w:rsid w:val="00305EB7"/>
    <w:rsid w:val="00306CB5"/>
    <w:rsid w:val="0030714F"/>
    <w:rsid w:val="003074EB"/>
    <w:rsid w:val="00307745"/>
    <w:rsid w:val="00310559"/>
    <w:rsid w:val="00310597"/>
    <w:rsid w:val="00310EAC"/>
    <w:rsid w:val="00312239"/>
    <w:rsid w:val="0031391D"/>
    <w:rsid w:val="003150A5"/>
    <w:rsid w:val="00315233"/>
    <w:rsid w:val="003167CD"/>
    <w:rsid w:val="003169C0"/>
    <w:rsid w:val="00316A58"/>
    <w:rsid w:val="003175C7"/>
    <w:rsid w:val="0032118B"/>
    <w:rsid w:val="0032768F"/>
    <w:rsid w:val="003277E4"/>
    <w:rsid w:val="003313DB"/>
    <w:rsid w:val="00332077"/>
    <w:rsid w:val="003327A8"/>
    <w:rsid w:val="003331DA"/>
    <w:rsid w:val="00333CA5"/>
    <w:rsid w:val="00334FA2"/>
    <w:rsid w:val="00335AB2"/>
    <w:rsid w:val="00335B13"/>
    <w:rsid w:val="00342BB2"/>
    <w:rsid w:val="0034558D"/>
    <w:rsid w:val="0034668A"/>
    <w:rsid w:val="0035056B"/>
    <w:rsid w:val="0035128C"/>
    <w:rsid w:val="003528CD"/>
    <w:rsid w:val="00354722"/>
    <w:rsid w:val="003554BC"/>
    <w:rsid w:val="00360929"/>
    <w:rsid w:val="00360B0D"/>
    <w:rsid w:val="00360CA4"/>
    <w:rsid w:val="00361265"/>
    <w:rsid w:val="0036160B"/>
    <w:rsid w:val="003619F8"/>
    <w:rsid w:val="00362BD2"/>
    <w:rsid w:val="003673CF"/>
    <w:rsid w:val="003707CC"/>
    <w:rsid w:val="0037085D"/>
    <w:rsid w:val="00371675"/>
    <w:rsid w:val="00373EAD"/>
    <w:rsid w:val="00374BB9"/>
    <w:rsid w:val="00382D6C"/>
    <w:rsid w:val="0038326F"/>
    <w:rsid w:val="00383AFB"/>
    <w:rsid w:val="00384DB4"/>
    <w:rsid w:val="0038669E"/>
    <w:rsid w:val="00391D47"/>
    <w:rsid w:val="0039648A"/>
    <w:rsid w:val="00396B8A"/>
    <w:rsid w:val="00396E43"/>
    <w:rsid w:val="003970B5"/>
    <w:rsid w:val="003A0157"/>
    <w:rsid w:val="003A037A"/>
    <w:rsid w:val="003A1227"/>
    <w:rsid w:val="003A135D"/>
    <w:rsid w:val="003A1B92"/>
    <w:rsid w:val="003A1F68"/>
    <w:rsid w:val="003A22C7"/>
    <w:rsid w:val="003A231C"/>
    <w:rsid w:val="003A4785"/>
    <w:rsid w:val="003A5CF9"/>
    <w:rsid w:val="003A66A2"/>
    <w:rsid w:val="003B0016"/>
    <w:rsid w:val="003B07C7"/>
    <w:rsid w:val="003B2566"/>
    <w:rsid w:val="003B4057"/>
    <w:rsid w:val="003B43DA"/>
    <w:rsid w:val="003B46FF"/>
    <w:rsid w:val="003B5FA8"/>
    <w:rsid w:val="003B7C15"/>
    <w:rsid w:val="003C2340"/>
    <w:rsid w:val="003C2ED8"/>
    <w:rsid w:val="003C30DE"/>
    <w:rsid w:val="003C3A1A"/>
    <w:rsid w:val="003C3BBF"/>
    <w:rsid w:val="003C7276"/>
    <w:rsid w:val="003C7971"/>
    <w:rsid w:val="003D22A9"/>
    <w:rsid w:val="003D2E8E"/>
    <w:rsid w:val="003D3810"/>
    <w:rsid w:val="003D57AB"/>
    <w:rsid w:val="003D74C9"/>
    <w:rsid w:val="003D76F9"/>
    <w:rsid w:val="003D7B6D"/>
    <w:rsid w:val="003E09B8"/>
    <w:rsid w:val="003E2279"/>
    <w:rsid w:val="003E32EB"/>
    <w:rsid w:val="003E35EE"/>
    <w:rsid w:val="003E390E"/>
    <w:rsid w:val="003E521A"/>
    <w:rsid w:val="003E5470"/>
    <w:rsid w:val="003E6BBB"/>
    <w:rsid w:val="003E7F3E"/>
    <w:rsid w:val="003F0274"/>
    <w:rsid w:val="003F0970"/>
    <w:rsid w:val="003F0E4C"/>
    <w:rsid w:val="003F4411"/>
    <w:rsid w:val="003F545F"/>
    <w:rsid w:val="003F54EF"/>
    <w:rsid w:val="003F720E"/>
    <w:rsid w:val="0040048D"/>
    <w:rsid w:val="0040284D"/>
    <w:rsid w:val="00403DD6"/>
    <w:rsid w:val="00405633"/>
    <w:rsid w:val="0041039E"/>
    <w:rsid w:val="00410404"/>
    <w:rsid w:val="00412F77"/>
    <w:rsid w:val="00415430"/>
    <w:rsid w:val="004171F0"/>
    <w:rsid w:val="00417817"/>
    <w:rsid w:val="00420B58"/>
    <w:rsid w:val="0042158B"/>
    <w:rsid w:val="00422C8E"/>
    <w:rsid w:val="00423184"/>
    <w:rsid w:val="00423956"/>
    <w:rsid w:val="004246DD"/>
    <w:rsid w:val="00425A51"/>
    <w:rsid w:val="00426FBA"/>
    <w:rsid w:val="00427DB4"/>
    <w:rsid w:val="004305DD"/>
    <w:rsid w:val="00431752"/>
    <w:rsid w:val="00432382"/>
    <w:rsid w:val="0043262C"/>
    <w:rsid w:val="00434D28"/>
    <w:rsid w:val="00435425"/>
    <w:rsid w:val="00437B00"/>
    <w:rsid w:val="004404A1"/>
    <w:rsid w:val="00441073"/>
    <w:rsid w:val="004411D5"/>
    <w:rsid w:val="004421D9"/>
    <w:rsid w:val="004436CA"/>
    <w:rsid w:val="0044780B"/>
    <w:rsid w:val="004501CF"/>
    <w:rsid w:val="004506CC"/>
    <w:rsid w:val="00451D35"/>
    <w:rsid w:val="00451F8F"/>
    <w:rsid w:val="00452412"/>
    <w:rsid w:val="00454E3F"/>
    <w:rsid w:val="0045780B"/>
    <w:rsid w:val="00457F78"/>
    <w:rsid w:val="0046078A"/>
    <w:rsid w:val="004618C5"/>
    <w:rsid w:val="00465CB1"/>
    <w:rsid w:val="004669FB"/>
    <w:rsid w:val="00470A5E"/>
    <w:rsid w:val="00470E36"/>
    <w:rsid w:val="00471011"/>
    <w:rsid w:val="00473C1B"/>
    <w:rsid w:val="00474986"/>
    <w:rsid w:val="00474AD6"/>
    <w:rsid w:val="00477A74"/>
    <w:rsid w:val="00477AB5"/>
    <w:rsid w:val="00480AC1"/>
    <w:rsid w:val="0048306E"/>
    <w:rsid w:val="00483683"/>
    <w:rsid w:val="00484482"/>
    <w:rsid w:val="004864F3"/>
    <w:rsid w:val="004875AC"/>
    <w:rsid w:val="00487AC5"/>
    <w:rsid w:val="00487FFD"/>
    <w:rsid w:val="004908AC"/>
    <w:rsid w:val="00490A3B"/>
    <w:rsid w:val="004922B7"/>
    <w:rsid w:val="00493762"/>
    <w:rsid w:val="0049387C"/>
    <w:rsid w:val="00495C3E"/>
    <w:rsid w:val="00496432"/>
    <w:rsid w:val="004A0E3E"/>
    <w:rsid w:val="004A147C"/>
    <w:rsid w:val="004A2A10"/>
    <w:rsid w:val="004A3F8E"/>
    <w:rsid w:val="004A620A"/>
    <w:rsid w:val="004A7636"/>
    <w:rsid w:val="004A7741"/>
    <w:rsid w:val="004A799F"/>
    <w:rsid w:val="004A79C7"/>
    <w:rsid w:val="004A7F38"/>
    <w:rsid w:val="004B1669"/>
    <w:rsid w:val="004B1A9F"/>
    <w:rsid w:val="004B25F8"/>
    <w:rsid w:val="004B4119"/>
    <w:rsid w:val="004B4380"/>
    <w:rsid w:val="004B59EE"/>
    <w:rsid w:val="004B7DFA"/>
    <w:rsid w:val="004C1B6D"/>
    <w:rsid w:val="004C30D4"/>
    <w:rsid w:val="004C50E7"/>
    <w:rsid w:val="004C5775"/>
    <w:rsid w:val="004C7BDD"/>
    <w:rsid w:val="004D0335"/>
    <w:rsid w:val="004D03D3"/>
    <w:rsid w:val="004D1375"/>
    <w:rsid w:val="004D2FC5"/>
    <w:rsid w:val="004D33DD"/>
    <w:rsid w:val="004D3AFF"/>
    <w:rsid w:val="004D5658"/>
    <w:rsid w:val="004D6ACA"/>
    <w:rsid w:val="004E4777"/>
    <w:rsid w:val="004E4BC8"/>
    <w:rsid w:val="004E577A"/>
    <w:rsid w:val="004E76BB"/>
    <w:rsid w:val="004E7C36"/>
    <w:rsid w:val="004F0632"/>
    <w:rsid w:val="004F45F7"/>
    <w:rsid w:val="004F65D8"/>
    <w:rsid w:val="00500951"/>
    <w:rsid w:val="0050144F"/>
    <w:rsid w:val="005019E2"/>
    <w:rsid w:val="005044A5"/>
    <w:rsid w:val="005046DE"/>
    <w:rsid w:val="00505348"/>
    <w:rsid w:val="00505CE0"/>
    <w:rsid w:val="00507DB8"/>
    <w:rsid w:val="00507F8F"/>
    <w:rsid w:val="00512804"/>
    <w:rsid w:val="00512819"/>
    <w:rsid w:val="00512B71"/>
    <w:rsid w:val="00515B6E"/>
    <w:rsid w:val="00515F7F"/>
    <w:rsid w:val="00517758"/>
    <w:rsid w:val="005201D3"/>
    <w:rsid w:val="00523A8F"/>
    <w:rsid w:val="00525955"/>
    <w:rsid w:val="0052686A"/>
    <w:rsid w:val="00526BEE"/>
    <w:rsid w:val="0053075C"/>
    <w:rsid w:val="00530AB1"/>
    <w:rsid w:val="005328FA"/>
    <w:rsid w:val="00532921"/>
    <w:rsid w:val="005359D7"/>
    <w:rsid w:val="00535ACA"/>
    <w:rsid w:val="00535C2A"/>
    <w:rsid w:val="0054057D"/>
    <w:rsid w:val="0054058B"/>
    <w:rsid w:val="00542124"/>
    <w:rsid w:val="00542619"/>
    <w:rsid w:val="00542E3D"/>
    <w:rsid w:val="00545147"/>
    <w:rsid w:val="00546001"/>
    <w:rsid w:val="00546343"/>
    <w:rsid w:val="00547225"/>
    <w:rsid w:val="005508DF"/>
    <w:rsid w:val="00553C98"/>
    <w:rsid w:val="00555271"/>
    <w:rsid w:val="0055557D"/>
    <w:rsid w:val="0055651F"/>
    <w:rsid w:val="0055684B"/>
    <w:rsid w:val="00557AAF"/>
    <w:rsid w:val="00560D43"/>
    <w:rsid w:val="005612A9"/>
    <w:rsid w:val="00562102"/>
    <w:rsid w:val="005624C9"/>
    <w:rsid w:val="0056450F"/>
    <w:rsid w:val="0056479D"/>
    <w:rsid w:val="00564AD1"/>
    <w:rsid w:val="00566A13"/>
    <w:rsid w:val="005701FF"/>
    <w:rsid w:val="005707CF"/>
    <w:rsid w:val="00574655"/>
    <w:rsid w:val="005765FA"/>
    <w:rsid w:val="00577F59"/>
    <w:rsid w:val="00581156"/>
    <w:rsid w:val="005812C8"/>
    <w:rsid w:val="005843DE"/>
    <w:rsid w:val="00584B9D"/>
    <w:rsid w:val="005856AF"/>
    <w:rsid w:val="00586B6C"/>
    <w:rsid w:val="005872F4"/>
    <w:rsid w:val="00591789"/>
    <w:rsid w:val="0059180D"/>
    <w:rsid w:val="00593786"/>
    <w:rsid w:val="00594982"/>
    <w:rsid w:val="0059592C"/>
    <w:rsid w:val="005969C5"/>
    <w:rsid w:val="00596EAA"/>
    <w:rsid w:val="005A11C4"/>
    <w:rsid w:val="005A2A9D"/>
    <w:rsid w:val="005A2F1D"/>
    <w:rsid w:val="005A4236"/>
    <w:rsid w:val="005A7004"/>
    <w:rsid w:val="005B113E"/>
    <w:rsid w:val="005B140D"/>
    <w:rsid w:val="005B25DF"/>
    <w:rsid w:val="005B4098"/>
    <w:rsid w:val="005C1E9A"/>
    <w:rsid w:val="005C491F"/>
    <w:rsid w:val="005C4F1E"/>
    <w:rsid w:val="005C519B"/>
    <w:rsid w:val="005C6F91"/>
    <w:rsid w:val="005C7266"/>
    <w:rsid w:val="005C7DB6"/>
    <w:rsid w:val="005D3106"/>
    <w:rsid w:val="005D390E"/>
    <w:rsid w:val="005D44CF"/>
    <w:rsid w:val="005D5EF3"/>
    <w:rsid w:val="005D7741"/>
    <w:rsid w:val="005E1A56"/>
    <w:rsid w:val="005E2164"/>
    <w:rsid w:val="005F3372"/>
    <w:rsid w:val="005F3F31"/>
    <w:rsid w:val="005F58E8"/>
    <w:rsid w:val="005F593E"/>
    <w:rsid w:val="005F666C"/>
    <w:rsid w:val="005F67E3"/>
    <w:rsid w:val="00600A47"/>
    <w:rsid w:val="00600C25"/>
    <w:rsid w:val="00601017"/>
    <w:rsid w:val="006018E8"/>
    <w:rsid w:val="006046D8"/>
    <w:rsid w:val="00604AD4"/>
    <w:rsid w:val="006057EA"/>
    <w:rsid w:val="00605A9D"/>
    <w:rsid w:val="00605BF6"/>
    <w:rsid w:val="0061149F"/>
    <w:rsid w:val="00611579"/>
    <w:rsid w:val="00611AD9"/>
    <w:rsid w:val="00611DE6"/>
    <w:rsid w:val="00611F38"/>
    <w:rsid w:val="00613023"/>
    <w:rsid w:val="00613197"/>
    <w:rsid w:val="00613696"/>
    <w:rsid w:val="00613ED4"/>
    <w:rsid w:val="0061563C"/>
    <w:rsid w:val="006156E5"/>
    <w:rsid w:val="00616CDD"/>
    <w:rsid w:val="00617EFA"/>
    <w:rsid w:val="00621720"/>
    <w:rsid w:val="00621765"/>
    <w:rsid w:val="006239FB"/>
    <w:rsid w:val="006246FB"/>
    <w:rsid w:val="0062700D"/>
    <w:rsid w:val="00632347"/>
    <w:rsid w:val="006327D4"/>
    <w:rsid w:val="00632EC7"/>
    <w:rsid w:val="0063561C"/>
    <w:rsid w:val="006415E0"/>
    <w:rsid w:val="00642A0C"/>
    <w:rsid w:val="00644D3B"/>
    <w:rsid w:val="00645210"/>
    <w:rsid w:val="00651C8A"/>
    <w:rsid w:val="00655C0C"/>
    <w:rsid w:val="00655F5A"/>
    <w:rsid w:val="0065603B"/>
    <w:rsid w:val="0065768B"/>
    <w:rsid w:val="00660272"/>
    <w:rsid w:val="00660F53"/>
    <w:rsid w:val="0066394C"/>
    <w:rsid w:val="006645BB"/>
    <w:rsid w:val="00664A2C"/>
    <w:rsid w:val="00667314"/>
    <w:rsid w:val="006750CE"/>
    <w:rsid w:val="00676B3F"/>
    <w:rsid w:val="00677738"/>
    <w:rsid w:val="006779B6"/>
    <w:rsid w:val="00680B39"/>
    <w:rsid w:val="00682A19"/>
    <w:rsid w:val="00687C8A"/>
    <w:rsid w:val="006933F3"/>
    <w:rsid w:val="00694CD8"/>
    <w:rsid w:val="00696A6E"/>
    <w:rsid w:val="006A23C5"/>
    <w:rsid w:val="006A372B"/>
    <w:rsid w:val="006A53BC"/>
    <w:rsid w:val="006A6272"/>
    <w:rsid w:val="006A73C5"/>
    <w:rsid w:val="006A7B91"/>
    <w:rsid w:val="006B13C2"/>
    <w:rsid w:val="006B18C6"/>
    <w:rsid w:val="006B1B6E"/>
    <w:rsid w:val="006B2178"/>
    <w:rsid w:val="006B21A0"/>
    <w:rsid w:val="006B2BE3"/>
    <w:rsid w:val="006B5D50"/>
    <w:rsid w:val="006B6A40"/>
    <w:rsid w:val="006B7E25"/>
    <w:rsid w:val="006C2479"/>
    <w:rsid w:val="006C5498"/>
    <w:rsid w:val="006C6CDC"/>
    <w:rsid w:val="006C6DA5"/>
    <w:rsid w:val="006C7379"/>
    <w:rsid w:val="006C7703"/>
    <w:rsid w:val="006C797B"/>
    <w:rsid w:val="006D2E44"/>
    <w:rsid w:val="006D38C4"/>
    <w:rsid w:val="006D3CFA"/>
    <w:rsid w:val="006D4348"/>
    <w:rsid w:val="006D475B"/>
    <w:rsid w:val="006D4E4B"/>
    <w:rsid w:val="006D4EF3"/>
    <w:rsid w:val="006D68BF"/>
    <w:rsid w:val="006D7129"/>
    <w:rsid w:val="006D737C"/>
    <w:rsid w:val="006D7745"/>
    <w:rsid w:val="006D7A88"/>
    <w:rsid w:val="006E1785"/>
    <w:rsid w:val="006E433B"/>
    <w:rsid w:val="006E5CEB"/>
    <w:rsid w:val="006E7DC9"/>
    <w:rsid w:val="006F3A58"/>
    <w:rsid w:val="006F4284"/>
    <w:rsid w:val="006F47DA"/>
    <w:rsid w:val="006F4A6D"/>
    <w:rsid w:val="006F6AF5"/>
    <w:rsid w:val="006F7FD7"/>
    <w:rsid w:val="007024A5"/>
    <w:rsid w:val="00703AB6"/>
    <w:rsid w:val="00704762"/>
    <w:rsid w:val="00711951"/>
    <w:rsid w:val="007134BE"/>
    <w:rsid w:val="00713F27"/>
    <w:rsid w:val="007170A6"/>
    <w:rsid w:val="00721FF7"/>
    <w:rsid w:val="0072376F"/>
    <w:rsid w:val="007238C0"/>
    <w:rsid w:val="00726729"/>
    <w:rsid w:val="00731E9D"/>
    <w:rsid w:val="00732EBC"/>
    <w:rsid w:val="00733EDD"/>
    <w:rsid w:val="00734231"/>
    <w:rsid w:val="00734896"/>
    <w:rsid w:val="00735969"/>
    <w:rsid w:val="007378A0"/>
    <w:rsid w:val="00737935"/>
    <w:rsid w:val="00740600"/>
    <w:rsid w:val="00740DA8"/>
    <w:rsid w:val="00742E33"/>
    <w:rsid w:val="00744158"/>
    <w:rsid w:val="00745B76"/>
    <w:rsid w:val="007474D9"/>
    <w:rsid w:val="0074799B"/>
    <w:rsid w:val="00747E20"/>
    <w:rsid w:val="00753C60"/>
    <w:rsid w:val="00753CAD"/>
    <w:rsid w:val="0076078D"/>
    <w:rsid w:val="00760991"/>
    <w:rsid w:val="007628EF"/>
    <w:rsid w:val="00763227"/>
    <w:rsid w:val="007637A0"/>
    <w:rsid w:val="00764548"/>
    <w:rsid w:val="007711EE"/>
    <w:rsid w:val="00772F77"/>
    <w:rsid w:val="00776753"/>
    <w:rsid w:val="0077688D"/>
    <w:rsid w:val="00776BD4"/>
    <w:rsid w:val="00781C70"/>
    <w:rsid w:val="0078253C"/>
    <w:rsid w:val="0078303B"/>
    <w:rsid w:val="00790302"/>
    <w:rsid w:val="0079043C"/>
    <w:rsid w:val="0079280B"/>
    <w:rsid w:val="00794521"/>
    <w:rsid w:val="00795610"/>
    <w:rsid w:val="00797DBD"/>
    <w:rsid w:val="007A19F6"/>
    <w:rsid w:val="007A3995"/>
    <w:rsid w:val="007A3ADB"/>
    <w:rsid w:val="007A42F5"/>
    <w:rsid w:val="007B2685"/>
    <w:rsid w:val="007B33E6"/>
    <w:rsid w:val="007B42A7"/>
    <w:rsid w:val="007C07B1"/>
    <w:rsid w:val="007C41DE"/>
    <w:rsid w:val="007C456C"/>
    <w:rsid w:val="007C4597"/>
    <w:rsid w:val="007C6C8C"/>
    <w:rsid w:val="007C7147"/>
    <w:rsid w:val="007D047A"/>
    <w:rsid w:val="007D4226"/>
    <w:rsid w:val="007D6C00"/>
    <w:rsid w:val="007E1F2D"/>
    <w:rsid w:val="007E2E59"/>
    <w:rsid w:val="007E3013"/>
    <w:rsid w:val="007E5F9A"/>
    <w:rsid w:val="007E7BBB"/>
    <w:rsid w:val="007F0523"/>
    <w:rsid w:val="007F0EBE"/>
    <w:rsid w:val="007F411B"/>
    <w:rsid w:val="007F544F"/>
    <w:rsid w:val="007F7B34"/>
    <w:rsid w:val="008003CD"/>
    <w:rsid w:val="00802232"/>
    <w:rsid w:val="00806E54"/>
    <w:rsid w:val="008102A9"/>
    <w:rsid w:val="008108B0"/>
    <w:rsid w:val="00811785"/>
    <w:rsid w:val="00813524"/>
    <w:rsid w:val="00817716"/>
    <w:rsid w:val="00821ADA"/>
    <w:rsid w:val="0082203A"/>
    <w:rsid w:val="008221F1"/>
    <w:rsid w:val="00824D94"/>
    <w:rsid w:val="00825254"/>
    <w:rsid w:val="00825E5A"/>
    <w:rsid w:val="0082604C"/>
    <w:rsid w:val="0082643F"/>
    <w:rsid w:val="00826459"/>
    <w:rsid w:val="008264DA"/>
    <w:rsid w:val="00827626"/>
    <w:rsid w:val="0083036E"/>
    <w:rsid w:val="00830D89"/>
    <w:rsid w:val="00832212"/>
    <w:rsid w:val="00833064"/>
    <w:rsid w:val="00833147"/>
    <w:rsid w:val="00833584"/>
    <w:rsid w:val="00833967"/>
    <w:rsid w:val="00833D74"/>
    <w:rsid w:val="00837F3D"/>
    <w:rsid w:val="0084102D"/>
    <w:rsid w:val="0084132E"/>
    <w:rsid w:val="00841BBA"/>
    <w:rsid w:val="00841E66"/>
    <w:rsid w:val="0084207E"/>
    <w:rsid w:val="0084312E"/>
    <w:rsid w:val="008431D0"/>
    <w:rsid w:val="00845015"/>
    <w:rsid w:val="00845489"/>
    <w:rsid w:val="00846E0F"/>
    <w:rsid w:val="00847125"/>
    <w:rsid w:val="008500B4"/>
    <w:rsid w:val="008505F5"/>
    <w:rsid w:val="0085135E"/>
    <w:rsid w:val="00852DA7"/>
    <w:rsid w:val="00853456"/>
    <w:rsid w:val="00854BDA"/>
    <w:rsid w:val="00855049"/>
    <w:rsid w:val="00857A80"/>
    <w:rsid w:val="00861149"/>
    <w:rsid w:val="0086264A"/>
    <w:rsid w:val="00862828"/>
    <w:rsid w:val="00862E15"/>
    <w:rsid w:val="00865677"/>
    <w:rsid w:val="008703DD"/>
    <w:rsid w:val="008703DE"/>
    <w:rsid w:val="008708AD"/>
    <w:rsid w:val="00872216"/>
    <w:rsid w:val="0087358F"/>
    <w:rsid w:val="00874B2B"/>
    <w:rsid w:val="0087509E"/>
    <w:rsid w:val="008750AA"/>
    <w:rsid w:val="00875705"/>
    <w:rsid w:val="00876FEF"/>
    <w:rsid w:val="00884DAE"/>
    <w:rsid w:val="0088687E"/>
    <w:rsid w:val="00886A34"/>
    <w:rsid w:val="00890487"/>
    <w:rsid w:val="0089069D"/>
    <w:rsid w:val="00890A9C"/>
    <w:rsid w:val="0089532C"/>
    <w:rsid w:val="008957AA"/>
    <w:rsid w:val="008975E5"/>
    <w:rsid w:val="008A27F2"/>
    <w:rsid w:val="008A7539"/>
    <w:rsid w:val="008A7730"/>
    <w:rsid w:val="008B2FBF"/>
    <w:rsid w:val="008B362A"/>
    <w:rsid w:val="008B37CA"/>
    <w:rsid w:val="008B5558"/>
    <w:rsid w:val="008B6241"/>
    <w:rsid w:val="008B78E5"/>
    <w:rsid w:val="008B7B6A"/>
    <w:rsid w:val="008C0612"/>
    <w:rsid w:val="008C0A08"/>
    <w:rsid w:val="008C0D4D"/>
    <w:rsid w:val="008C1000"/>
    <w:rsid w:val="008C117C"/>
    <w:rsid w:val="008C715A"/>
    <w:rsid w:val="008C7F0C"/>
    <w:rsid w:val="008D0D52"/>
    <w:rsid w:val="008D1919"/>
    <w:rsid w:val="008D643E"/>
    <w:rsid w:val="008D7C23"/>
    <w:rsid w:val="008E0834"/>
    <w:rsid w:val="008E0EBB"/>
    <w:rsid w:val="008E2FC6"/>
    <w:rsid w:val="008E4232"/>
    <w:rsid w:val="008E4753"/>
    <w:rsid w:val="008E4D77"/>
    <w:rsid w:val="008E71A3"/>
    <w:rsid w:val="008E7F49"/>
    <w:rsid w:val="008F1FF7"/>
    <w:rsid w:val="008F2C62"/>
    <w:rsid w:val="008F3FEF"/>
    <w:rsid w:val="008F4273"/>
    <w:rsid w:val="008F44A4"/>
    <w:rsid w:val="008F4E1F"/>
    <w:rsid w:val="008F5553"/>
    <w:rsid w:val="008F56AC"/>
    <w:rsid w:val="008F7B22"/>
    <w:rsid w:val="00901871"/>
    <w:rsid w:val="009025C5"/>
    <w:rsid w:val="00904CF1"/>
    <w:rsid w:val="00905884"/>
    <w:rsid w:val="00905EF1"/>
    <w:rsid w:val="00910E5B"/>
    <w:rsid w:val="00911E1C"/>
    <w:rsid w:val="00912806"/>
    <w:rsid w:val="009132A6"/>
    <w:rsid w:val="00915255"/>
    <w:rsid w:val="009170F9"/>
    <w:rsid w:val="00917D27"/>
    <w:rsid w:val="009219E1"/>
    <w:rsid w:val="00923EB6"/>
    <w:rsid w:val="00924799"/>
    <w:rsid w:val="009261DF"/>
    <w:rsid w:val="00926D4F"/>
    <w:rsid w:val="009314EE"/>
    <w:rsid w:val="009318BE"/>
    <w:rsid w:val="00931C20"/>
    <w:rsid w:val="0093249C"/>
    <w:rsid w:val="00933B09"/>
    <w:rsid w:val="0093510E"/>
    <w:rsid w:val="00936A22"/>
    <w:rsid w:val="00941428"/>
    <w:rsid w:val="00941FAF"/>
    <w:rsid w:val="00945655"/>
    <w:rsid w:val="0094663B"/>
    <w:rsid w:val="00946C3A"/>
    <w:rsid w:val="009471D5"/>
    <w:rsid w:val="009509CF"/>
    <w:rsid w:val="00950D73"/>
    <w:rsid w:val="00951553"/>
    <w:rsid w:val="00953B85"/>
    <w:rsid w:val="00956291"/>
    <w:rsid w:val="00956D4C"/>
    <w:rsid w:val="0096068E"/>
    <w:rsid w:val="009628DB"/>
    <w:rsid w:val="00962A03"/>
    <w:rsid w:val="00964857"/>
    <w:rsid w:val="00967284"/>
    <w:rsid w:val="0096780E"/>
    <w:rsid w:val="009700B9"/>
    <w:rsid w:val="00970F1D"/>
    <w:rsid w:val="009740AF"/>
    <w:rsid w:val="00977754"/>
    <w:rsid w:val="0097775E"/>
    <w:rsid w:val="00980FE2"/>
    <w:rsid w:val="00983224"/>
    <w:rsid w:val="00984EC5"/>
    <w:rsid w:val="0098698C"/>
    <w:rsid w:val="0098713A"/>
    <w:rsid w:val="00987760"/>
    <w:rsid w:val="00990F35"/>
    <w:rsid w:val="0099464D"/>
    <w:rsid w:val="0099490C"/>
    <w:rsid w:val="00996FF6"/>
    <w:rsid w:val="00997443"/>
    <w:rsid w:val="009A3526"/>
    <w:rsid w:val="009A4561"/>
    <w:rsid w:val="009A4DB7"/>
    <w:rsid w:val="009A6685"/>
    <w:rsid w:val="009A7928"/>
    <w:rsid w:val="009B0820"/>
    <w:rsid w:val="009B206B"/>
    <w:rsid w:val="009B30C2"/>
    <w:rsid w:val="009B361B"/>
    <w:rsid w:val="009B3DB8"/>
    <w:rsid w:val="009B5288"/>
    <w:rsid w:val="009B5CCF"/>
    <w:rsid w:val="009B5DBE"/>
    <w:rsid w:val="009B6F89"/>
    <w:rsid w:val="009B7DBF"/>
    <w:rsid w:val="009C0E82"/>
    <w:rsid w:val="009C2F16"/>
    <w:rsid w:val="009C3938"/>
    <w:rsid w:val="009C64EF"/>
    <w:rsid w:val="009C715F"/>
    <w:rsid w:val="009D0ADC"/>
    <w:rsid w:val="009D1211"/>
    <w:rsid w:val="009D1462"/>
    <w:rsid w:val="009D2569"/>
    <w:rsid w:val="009D273C"/>
    <w:rsid w:val="009D4278"/>
    <w:rsid w:val="009D488C"/>
    <w:rsid w:val="009D4CEB"/>
    <w:rsid w:val="009D59BC"/>
    <w:rsid w:val="009E0D61"/>
    <w:rsid w:val="009E1672"/>
    <w:rsid w:val="009E4F6F"/>
    <w:rsid w:val="009E54BD"/>
    <w:rsid w:val="009E5CC9"/>
    <w:rsid w:val="009E5CEB"/>
    <w:rsid w:val="009E7304"/>
    <w:rsid w:val="009F345E"/>
    <w:rsid w:val="009F5A6A"/>
    <w:rsid w:val="00A010C6"/>
    <w:rsid w:val="00A025AE"/>
    <w:rsid w:val="00A030E6"/>
    <w:rsid w:val="00A04A1D"/>
    <w:rsid w:val="00A14951"/>
    <w:rsid w:val="00A14E7E"/>
    <w:rsid w:val="00A1537A"/>
    <w:rsid w:val="00A15A78"/>
    <w:rsid w:val="00A16D58"/>
    <w:rsid w:val="00A17A4F"/>
    <w:rsid w:val="00A2007D"/>
    <w:rsid w:val="00A207E8"/>
    <w:rsid w:val="00A22F5A"/>
    <w:rsid w:val="00A233BD"/>
    <w:rsid w:val="00A24359"/>
    <w:rsid w:val="00A26877"/>
    <w:rsid w:val="00A26FA2"/>
    <w:rsid w:val="00A27FE5"/>
    <w:rsid w:val="00A30EC2"/>
    <w:rsid w:val="00A319C1"/>
    <w:rsid w:val="00A33262"/>
    <w:rsid w:val="00A33A3E"/>
    <w:rsid w:val="00A35A6F"/>
    <w:rsid w:val="00A363CD"/>
    <w:rsid w:val="00A36460"/>
    <w:rsid w:val="00A437F5"/>
    <w:rsid w:val="00A44D84"/>
    <w:rsid w:val="00A464A5"/>
    <w:rsid w:val="00A5093B"/>
    <w:rsid w:val="00A53BD2"/>
    <w:rsid w:val="00A55803"/>
    <w:rsid w:val="00A56251"/>
    <w:rsid w:val="00A6053C"/>
    <w:rsid w:val="00A622AF"/>
    <w:rsid w:val="00A63439"/>
    <w:rsid w:val="00A639EC"/>
    <w:rsid w:val="00A662D8"/>
    <w:rsid w:val="00A6680A"/>
    <w:rsid w:val="00A669EC"/>
    <w:rsid w:val="00A6730A"/>
    <w:rsid w:val="00A706C7"/>
    <w:rsid w:val="00A71D92"/>
    <w:rsid w:val="00A720E4"/>
    <w:rsid w:val="00A77DFD"/>
    <w:rsid w:val="00A80C4D"/>
    <w:rsid w:val="00A83E34"/>
    <w:rsid w:val="00A910FE"/>
    <w:rsid w:val="00A91CDF"/>
    <w:rsid w:val="00A93707"/>
    <w:rsid w:val="00A938C2"/>
    <w:rsid w:val="00A94EA9"/>
    <w:rsid w:val="00A96F45"/>
    <w:rsid w:val="00A9768F"/>
    <w:rsid w:val="00AA1245"/>
    <w:rsid w:val="00AA27A6"/>
    <w:rsid w:val="00AA3E27"/>
    <w:rsid w:val="00AA433F"/>
    <w:rsid w:val="00AA4AE1"/>
    <w:rsid w:val="00AA7639"/>
    <w:rsid w:val="00AB54D2"/>
    <w:rsid w:val="00AB6BD1"/>
    <w:rsid w:val="00AB7B93"/>
    <w:rsid w:val="00AC06F0"/>
    <w:rsid w:val="00AC1146"/>
    <w:rsid w:val="00AC2EEB"/>
    <w:rsid w:val="00AC310E"/>
    <w:rsid w:val="00AC4EAA"/>
    <w:rsid w:val="00AC51D9"/>
    <w:rsid w:val="00AC5E99"/>
    <w:rsid w:val="00AC655D"/>
    <w:rsid w:val="00AD180C"/>
    <w:rsid w:val="00AD3CD9"/>
    <w:rsid w:val="00AD6ED7"/>
    <w:rsid w:val="00AE14E6"/>
    <w:rsid w:val="00AE5E89"/>
    <w:rsid w:val="00AE6E68"/>
    <w:rsid w:val="00AF2A86"/>
    <w:rsid w:val="00AF5D67"/>
    <w:rsid w:val="00B00245"/>
    <w:rsid w:val="00B031D7"/>
    <w:rsid w:val="00B035A2"/>
    <w:rsid w:val="00B063A8"/>
    <w:rsid w:val="00B06D22"/>
    <w:rsid w:val="00B07803"/>
    <w:rsid w:val="00B103A4"/>
    <w:rsid w:val="00B11300"/>
    <w:rsid w:val="00B131EF"/>
    <w:rsid w:val="00B14D8F"/>
    <w:rsid w:val="00B152FF"/>
    <w:rsid w:val="00B173CE"/>
    <w:rsid w:val="00B20006"/>
    <w:rsid w:val="00B2335E"/>
    <w:rsid w:val="00B23B96"/>
    <w:rsid w:val="00B248C8"/>
    <w:rsid w:val="00B253DD"/>
    <w:rsid w:val="00B27206"/>
    <w:rsid w:val="00B27A36"/>
    <w:rsid w:val="00B27F35"/>
    <w:rsid w:val="00B30819"/>
    <w:rsid w:val="00B31441"/>
    <w:rsid w:val="00B33941"/>
    <w:rsid w:val="00B33C91"/>
    <w:rsid w:val="00B36840"/>
    <w:rsid w:val="00B40EE4"/>
    <w:rsid w:val="00B4386F"/>
    <w:rsid w:val="00B457BC"/>
    <w:rsid w:val="00B457CB"/>
    <w:rsid w:val="00B517FB"/>
    <w:rsid w:val="00B54F45"/>
    <w:rsid w:val="00B565CF"/>
    <w:rsid w:val="00B5732C"/>
    <w:rsid w:val="00B6025F"/>
    <w:rsid w:val="00B619C8"/>
    <w:rsid w:val="00B637B6"/>
    <w:rsid w:val="00B63E2F"/>
    <w:rsid w:val="00B709DB"/>
    <w:rsid w:val="00B70A72"/>
    <w:rsid w:val="00B724A9"/>
    <w:rsid w:val="00B74018"/>
    <w:rsid w:val="00B74AB4"/>
    <w:rsid w:val="00B758B9"/>
    <w:rsid w:val="00B76ECE"/>
    <w:rsid w:val="00B773CC"/>
    <w:rsid w:val="00B83ADC"/>
    <w:rsid w:val="00B843EC"/>
    <w:rsid w:val="00B8454A"/>
    <w:rsid w:val="00B8491B"/>
    <w:rsid w:val="00B86E3C"/>
    <w:rsid w:val="00B877F4"/>
    <w:rsid w:val="00B94DD2"/>
    <w:rsid w:val="00B95CBB"/>
    <w:rsid w:val="00B96AC9"/>
    <w:rsid w:val="00B96DE5"/>
    <w:rsid w:val="00B97A1A"/>
    <w:rsid w:val="00B97EC2"/>
    <w:rsid w:val="00BA12AD"/>
    <w:rsid w:val="00BA2844"/>
    <w:rsid w:val="00BA37C7"/>
    <w:rsid w:val="00BA37D0"/>
    <w:rsid w:val="00BA4E13"/>
    <w:rsid w:val="00BA7628"/>
    <w:rsid w:val="00BB0E7C"/>
    <w:rsid w:val="00BB1436"/>
    <w:rsid w:val="00BB1FFE"/>
    <w:rsid w:val="00BB36BA"/>
    <w:rsid w:val="00BB37D2"/>
    <w:rsid w:val="00BB4578"/>
    <w:rsid w:val="00BB4815"/>
    <w:rsid w:val="00BB6848"/>
    <w:rsid w:val="00BC07EB"/>
    <w:rsid w:val="00BC0E3B"/>
    <w:rsid w:val="00BC0F14"/>
    <w:rsid w:val="00BC1851"/>
    <w:rsid w:val="00BC4323"/>
    <w:rsid w:val="00BC5701"/>
    <w:rsid w:val="00BC6709"/>
    <w:rsid w:val="00BD147A"/>
    <w:rsid w:val="00BD15E2"/>
    <w:rsid w:val="00BD1DE5"/>
    <w:rsid w:val="00BD41BD"/>
    <w:rsid w:val="00BD536C"/>
    <w:rsid w:val="00BD6C62"/>
    <w:rsid w:val="00BE1824"/>
    <w:rsid w:val="00BE1B47"/>
    <w:rsid w:val="00BE1BE5"/>
    <w:rsid w:val="00BE248B"/>
    <w:rsid w:val="00BE2619"/>
    <w:rsid w:val="00BE2C10"/>
    <w:rsid w:val="00BE7479"/>
    <w:rsid w:val="00BF09B5"/>
    <w:rsid w:val="00BF1038"/>
    <w:rsid w:val="00BF2338"/>
    <w:rsid w:val="00BF360A"/>
    <w:rsid w:val="00BF57AF"/>
    <w:rsid w:val="00BF5F37"/>
    <w:rsid w:val="00BF7266"/>
    <w:rsid w:val="00C007FA"/>
    <w:rsid w:val="00C024C5"/>
    <w:rsid w:val="00C0360A"/>
    <w:rsid w:val="00C04A62"/>
    <w:rsid w:val="00C0790D"/>
    <w:rsid w:val="00C12B1B"/>
    <w:rsid w:val="00C12C0B"/>
    <w:rsid w:val="00C23F45"/>
    <w:rsid w:val="00C2659F"/>
    <w:rsid w:val="00C2677B"/>
    <w:rsid w:val="00C26BEA"/>
    <w:rsid w:val="00C27D79"/>
    <w:rsid w:val="00C30918"/>
    <w:rsid w:val="00C30D96"/>
    <w:rsid w:val="00C31F31"/>
    <w:rsid w:val="00C33DF0"/>
    <w:rsid w:val="00C35AE6"/>
    <w:rsid w:val="00C367E4"/>
    <w:rsid w:val="00C4134C"/>
    <w:rsid w:val="00C44134"/>
    <w:rsid w:val="00C46C3C"/>
    <w:rsid w:val="00C4727B"/>
    <w:rsid w:val="00C47950"/>
    <w:rsid w:val="00C50F55"/>
    <w:rsid w:val="00C51309"/>
    <w:rsid w:val="00C51899"/>
    <w:rsid w:val="00C51D40"/>
    <w:rsid w:val="00C51E42"/>
    <w:rsid w:val="00C52ACF"/>
    <w:rsid w:val="00C5368D"/>
    <w:rsid w:val="00C558ED"/>
    <w:rsid w:val="00C574D9"/>
    <w:rsid w:val="00C579B7"/>
    <w:rsid w:val="00C57FAD"/>
    <w:rsid w:val="00C61DD3"/>
    <w:rsid w:val="00C62B82"/>
    <w:rsid w:val="00C62DFA"/>
    <w:rsid w:val="00C64674"/>
    <w:rsid w:val="00C653FC"/>
    <w:rsid w:val="00C677E1"/>
    <w:rsid w:val="00C67BCA"/>
    <w:rsid w:val="00C718AD"/>
    <w:rsid w:val="00C72186"/>
    <w:rsid w:val="00C725FF"/>
    <w:rsid w:val="00C736F5"/>
    <w:rsid w:val="00C74AD7"/>
    <w:rsid w:val="00C76106"/>
    <w:rsid w:val="00C761D3"/>
    <w:rsid w:val="00C777D5"/>
    <w:rsid w:val="00C80872"/>
    <w:rsid w:val="00C80B1F"/>
    <w:rsid w:val="00C81838"/>
    <w:rsid w:val="00C846BF"/>
    <w:rsid w:val="00C854AB"/>
    <w:rsid w:val="00C87095"/>
    <w:rsid w:val="00C9032E"/>
    <w:rsid w:val="00C940A8"/>
    <w:rsid w:val="00C96CAC"/>
    <w:rsid w:val="00C96D13"/>
    <w:rsid w:val="00CA03FB"/>
    <w:rsid w:val="00CA0B1B"/>
    <w:rsid w:val="00CA20D2"/>
    <w:rsid w:val="00CA2A33"/>
    <w:rsid w:val="00CA6EE7"/>
    <w:rsid w:val="00CA7546"/>
    <w:rsid w:val="00CB1F0D"/>
    <w:rsid w:val="00CB2826"/>
    <w:rsid w:val="00CB34C6"/>
    <w:rsid w:val="00CB45EB"/>
    <w:rsid w:val="00CB6D8E"/>
    <w:rsid w:val="00CB762F"/>
    <w:rsid w:val="00CC0AAB"/>
    <w:rsid w:val="00CC0FDC"/>
    <w:rsid w:val="00CC60E3"/>
    <w:rsid w:val="00CC7C42"/>
    <w:rsid w:val="00CD11E2"/>
    <w:rsid w:val="00CD20C5"/>
    <w:rsid w:val="00CD4F6B"/>
    <w:rsid w:val="00CD53F5"/>
    <w:rsid w:val="00CD6C41"/>
    <w:rsid w:val="00CD78A4"/>
    <w:rsid w:val="00CE0B06"/>
    <w:rsid w:val="00CE0B68"/>
    <w:rsid w:val="00CE1875"/>
    <w:rsid w:val="00CE2EE3"/>
    <w:rsid w:val="00CE4662"/>
    <w:rsid w:val="00CE480E"/>
    <w:rsid w:val="00CF20C6"/>
    <w:rsid w:val="00CF4C78"/>
    <w:rsid w:val="00CF56DA"/>
    <w:rsid w:val="00CF73EF"/>
    <w:rsid w:val="00CF77CE"/>
    <w:rsid w:val="00D00DDC"/>
    <w:rsid w:val="00D0602C"/>
    <w:rsid w:val="00D07201"/>
    <w:rsid w:val="00D10A35"/>
    <w:rsid w:val="00D1130C"/>
    <w:rsid w:val="00D13396"/>
    <w:rsid w:val="00D13863"/>
    <w:rsid w:val="00D13D6E"/>
    <w:rsid w:val="00D14295"/>
    <w:rsid w:val="00D16359"/>
    <w:rsid w:val="00D16F75"/>
    <w:rsid w:val="00D1799B"/>
    <w:rsid w:val="00D20C3B"/>
    <w:rsid w:val="00D20FF0"/>
    <w:rsid w:val="00D27DA3"/>
    <w:rsid w:val="00D31BCC"/>
    <w:rsid w:val="00D331DB"/>
    <w:rsid w:val="00D33DE2"/>
    <w:rsid w:val="00D34DEC"/>
    <w:rsid w:val="00D37991"/>
    <w:rsid w:val="00D40297"/>
    <w:rsid w:val="00D4093B"/>
    <w:rsid w:val="00D42903"/>
    <w:rsid w:val="00D43199"/>
    <w:rsid w:val="00D469E8"/>
    <w:rsid w:val="00D50278"/>
    <w:rsid w:val="00D506C1"/>
    <w:rsid w:val="00D50E3D"/>
    <w:rsid w:val="00D53427"/>
    <w:rsid w:val="00D53781"/>
    <w:rsid w:val="00D5384B"/>
    <w:rsid w:val="00D538A4"/>
    <w:rsid w:val="00D545BA"/>
    <w:rsid w:val="00D54BBF"/>
    <w:rsid w:val="00D55822"/>
    <w:rsid w:val="00D602A2"/>
    <w:rsid w:val="00D606A2"/>
    <w:rsid w:val="00D62B5D"/>
    <w:rsid w:val="00D64067"/>
    <w:rsid w:val="00D64966"/>
    <w:rsid w:val="00D6539F"/>
    <w:rsid w:val="00D658A8"/>
    <w:rsid w:val="00D671DC"/>
    <w:rsid w:val="00D72784"/>
    <w:rsid w:val="00D7348B"/>
    <w:rsid w:val="00D752B2"/>
    <w:rsid w:val="00D81D2F"/>
    <w:rsid w:val="00D82F6E"/>
    <w:rsid w:val="00D831A5"/>
    <w:rsid w:val="00D832AD"/>
    <w:rsid w:val="00D834C9"/>
    <w:rsid w:val="00D83DA0"/>
    <w:rsid w:val="00D842B7"/>
    <w:rsid w:val="00D842C7"/>
    <w:rsid w:val="00D86FA4"/>
    <w:rsid w:val="00D90E45"/>
    <w:rsid w:val="00D911CB"/>
    <w:rsid w:val="00D916D3"/>
    <w:rsid w:val="00D9375B"/>
    <w:rsid w:val="00D93983"/>
    <w:rsid w:val="00D93DE5"/>
    <w:rsid w:val="00D94E0A"/>
    <w:rsid w:val="00D94E3C"/>
    <w:rsid w:val="00D95C6F"/>
    <w:rsid w:val="00D963B9"/>
    <w:rsid w:val="00D966D1"/>
    <w:rsid w:val="00DA082D"/>
    <w:rsid w:val="00DA0D76"/>
    <w:rsid w:val="00DA1253"/>
    <w:rsid w:val="00DA2100"/>
    <w:rsid w:val="00DA3E89"/>
    <w:rsid w:val="00DA4140"/>
    <w:rsid w:val="00DA4F68"/>
    <w:rsid w:val="00DB0EC9"/>
    <w:rsid w:val="00DB2F84"/>
    <w:rsid w:val="00DB3ACC"/>
    <w:rsid w:val="00DB6953"/>
    <w:rsid w:val="00DC086A"/>
    <w:rsid w:val="00DC0D41"/>
    <w:rsid w:val="00DC430C"/>
    <w:rsid w:val="00DC441A"/>
    <w:rsid w:val="00DC54C4"/>
    <w:rsid w:val="00DC5EA5"/>
    <w:rsid w:val="00DD0947"/>
    <w:rsid w:val="00DD2304"/>
    <w:rsid w:val="00DD299A"/>
    <w:rsid w:val="00DD3B09"/>
    <w:rsid w:val="00DD75FF"/>
    <w:rsid w:val="00DE2261"/>
    <w:rsid w:val="00DE26CD"/>
    <w:rsid w:val="00DE2F50"/>
    <w:rsid w:val="00DE35DA"/>
    <w:rsid w:val="00DE5481"/>
    <w:rsid w:val="00DE5D46"/>
    <w:rsid w:val="00DE7A40"/>
    <w:rsid w:val="00DE7F41"/>
    <w:rsid w:val="00DF1479"/>
    <w:rsid w:val="00DF458D"/>
    <w:rsid w:val="00DF4D15"/>
    <w:rsid w:val="00DF50CF"/>
    <w:rsid w:val="00DF6A54"/>
    <w:rsid w:val="00DF6B5F"/>
    <w:rsid w:val="00DF7834"/>
    <w:rsid w:val="00E00AF4"/>
    <w:rsid w:val="00E00C6B"/>
    <w:rsid w:val="00E00DBC"/>
    <w:rsid w:val="00E0166A"/>
    <w:rsid w:val="00E02BDC"/>
    <w:rsid w:val="00E04DF4"/>
    <w:rsid w:val="00E051BC"/>
    <w:rsid w:val="00E0612A"/>
    <w:rsid w:val="00E0787E"/>
    <w:rsid w:val="00E107EB"/>
    <w:rsid w:val="00E109D5"/>
    <w:rsid w:val="00E10FF1"/>
    <w:rsid w:val="00E119DB"/>
    <w:rsid w:val="00E15006"/>
    <w:rsid w:val="00E17280"/>
    <w:rsid w:val="00E173F3"/>
    <w:rsid w:val="00E17D97"/>
    <w:rsid w:val="00E2009C"/>
    <w:rsid w:val="00E2247D"/>
    <w:rsid w:val="00E24AAE"/>
    <w:rsid w:val="00E25153"/>
    <w:rsid w:val="00E26525"/>
    <w:rsid w:val="00E274E7"/>
    <w:rsid w:val="00E379F4"/>
    <w:rsid w:val="00E37ADD"/>
    <w:rsid w:val="00E37C56"/>
    <w:rsid w:val="00E40275"/>
    <w:rsid w:val="00E4158C"/>
    <w:rsid w:val="00E42518"/>
    <w:rsid w:val="00E4313C"/>
    <w:rsid w:val="00E4359B"/>
    <w:rsid w:val="00E43967"/>
    <w:rsid w:val="00E44DA0"/>
    <w:rsid w:val="00E52DD1"/>
    <w:rsid w:val="00E5388F"/>
    <w:rsid w:val="00E543AD"/>
    <w:rsid w:val="00E5521B"/>
    <w:rsid w:val="00E612BF"/>
    <w:rsid w:val="00E623A1"/>
    <w:rsid w:val="00E64248"/>
    <w:rsid w:val="00E6755D"/>
    <w:rsid w:val="00E72671"/>
    <w:rsid w:val="00E727B5"/>
    <w:rsid w:val="00E80095"/>
    <w:rsid w:val="00E809BC"/>
    <w:rsid w:val="00E81216"/>
    <w:rsid w:val="00E824E1"/>
    <w:rsid w:val="00E830B7"/>
    <w:rsid w:val="00E8795E"/>
    <w:rsid w:val="00E91214"/>
    <w:rsid w:val="00E921FD"/>
    <w:rsid w:val="00E938C7"/>
    <w:rsid w:val="00E9633A"/>
    <w:rsid w:val="00E97355"/>
    <w:rsid w:val="00EA0112"/>
    <w:rsid w:val="00EA104F"/>
    <w:rsid w:val="00EA1148"/>
    <w:rsid w:val="00EA1680"/>
    <w:rsid w:val="00EA1C2A"/>
    <w:rsid w:val="00EA2416"/>
    <w:rsid w:val="00EA29C6"/>
    <w:rsid w:val="00EA3CA3"/>
    <w:rsid w:val="00EA3D8B"/>
    <w:rsid w:val="00EA4056"/>
    <w:rsid w:val="00EA5B9E"/>
    <w:rsid w:val="00EB0F52"/>
    <w:rsid w:val="00EB37B2"/>
    <w:rsid w:val="00EB3928"/>
    <w:rsid w:val="00EB51FB"/>
    <w:rsid w:val="00EB7373"/>
    <w:rsid w:val="00EC050E"/>
    <w:rsid w:val="00EC09FC"/>
    <w:rsid w:val="00EC1A25"/>
    <w:rsid w:val="00EC377D"/>
    <w:rsid w:val="00EC395D"/>
    <w:rsid w:val="00EC4076"/>
    <w:rsid w:val="00EC586E"/>
    <w:rsid w:val="00EC5A4E"/>
    <w:rsid w:val="00EC67CD"/>
    <w:rsid w:val="00EC6F1C"/>
    <w:rsid w:val="00EC7E45"/>
    <w:rsid w:val="00ED1FA8"/>
    <w:rsid w:val="00ED25E4"/>
    <w:rsid w:val="00ED3312"/>
    <w:rsid w:val="00ED4EED"/>
    <w:rsid w:val="00ED55A1"/>
    <w:rsid w:val="00ED7F53"/>
    <w:rsid w:val="00EE202C"/>
    <w:rsid w:val="00EE25FE"/>
    <w:rsid w:val="00EE2F20"/>
    <w:rsid w:val="00EE3FF5"/>
    <w:rsid w:val="00EE51E4"/>
    <w:rsid w:val="00EE665E"/>
    <w:rsid w:val="00EE79AE"/>
    <w:rsid w:val="00EF0024"/>
    <w:rsid w:val="00EF0203"/>
    <w:rsid w:val="00EF0A6F"/>
    <w:rsid w:val="00EF3914"/>
    <w:rsid w:val="00EF3B9A"/>
    <w:rsid w:val="00EF6246"/>
    <w:rsid w:val="00EF6607"/>
    <w:rsid w:val="00EF79F6"/>
    <w:rsid w:val="00F0123A"/>
    <w:rsid w:val="00F05300"/>
    <w:rsid w:val="00F058C9"/>
    <w:rsid w:val="00F117B2"/>
    <w:rsid w:val="00F14B3E"/>
    <w:rsid w:val="00F14BBF"/>
    <w:rsid w:val="00F17D51"/>
    <w:rsid w:val="00F2032D"/>
    <w:rsid w:val="00F20E54"/>
    <w:rsid w:val="00F22009"/>
    <w:rsid w:val="00F22282"/>
    <w:rsid w:val="00F22344"/>
    <w:rsid w:val="00F22A2F"/>
    <w:rsid w:val="00F22E4E"/>
    <w:rsid w:val="00F22F01"/>
    <w:rsid w:val="00F24224"/>
    <w:rsid w:val="00F25BD5"/>
    <w:rsid w:val="00F27EB6"/>
    <w:rsid w:val="00F30EFD"/>
    <w:rsid w:val="00F31A8D"/>
    <w:rsid w:val="00F32D09"/>
    <w:rsid w:val="00F32EFB"/>
    <w:rsid w:val="00F33DED"/>
    <w:rsid w:val="00F35C9C"/>
    <w:rsid w:val="00F3772E"/>
    <w:rsid w:val="00F404B6"/>
    <w:rsid w:val="00F424DD"/>
    <w:rsid w:val="00F44F4D"/>
    <w:rsid w:val="00F44FB8"/>
    <w:rsid w:val="00F456DD"/>
    <w:rsid w:val="00F45F4B"/>
    <w:rsid w:val="00F460BB"/>
    <w:rsid w:val="00F477F8"/>
    <w:rsid w:val="00F503BF"/>
    <w:rsid w:val="00F5375F"/>
    <w:rsid w:val="00F54F1E"/>
    <w:rsid w:val="00F55E04"/>
    <w:rsid w:val="00F568FF"/>
    <w:rsid w:val="00F56D70"/>
    <w:rsid w:val="00F570AD"/>
    <w:rsid w:val="00F60B02"/>
    <w:rsid w:val="00F63D31"/>
    <w:rsid w:val="00F64855"/>
    <w:rsid w:val="00F64B00"/>
    <w:rsid w:val="00F71E27"/>
    <w:rsid w:val="00F72421"/>
    <w:rsid w:val="00F7248A"/>
    <w:rsid w:val="00F73807"/>
    <w:rsid w:val="00F7413F"/>
    <w:rsid w:val="00F74F99"/>
    <w:rsid w:val="00F80C36"/>
    <w:rsid w:val="00F81D2D"/>
    <w:rsid w:val="00F82E81"/>
    <w:rsid w:val="00F82FBC"/>
    <w:rsid w:val="00F848AA"/>
    <w:rsid w:val="00F848BA"/>
    <w:rsid w:val="00F85B1F"/>
    <w:rsid w:val="00F87A4C"/>
    <w:rsid w:val="00F90006"/>
    <w:rsid w:val="00F9232E"/>
    <w:rsid w:val="00F94546"/>
    <w:rsid w:val="00FA081E"/>
    <w:rsid w:val="00FA2AED"/>
    <w:rsid w:val="00FA3BF0"/>
    <w:rsid w:val="00FA41AD"/>
    <w:rsid w:val="00FA4783"/>
    <w:rsid w:val="00FA59CC"/>
    <w:rsid w:val="00FA66AC"/>
    <w:rsid w:val="00FA71E2"/>
    <w:rsid w:val="00FA7E69"/>
    <w:rsid w:val="00FB09E1"/>
    <w:rsid w:val="00FB1F0A"/>
    <w:rsid w:val="00FB3F2E"/>
    <w:rsid w:val="00FB46D8"/>
    <w:rsid w:val="00FB6163"/>
    <w:rsid w:val="00FB645F"/>
    <w:rsid w:val="00FB736E"/>
    <w:rsid w:val="00FC04BB"/>
    <w:rsid w:val="00FC0D89"/>
    <w:rsid w:val="00FC0FA8"/>
    <w:rsid w:val="00FC1307"/>
    <w:rsid w:val="00FD0109"/>
    <w:rsid w:val="00FD42B4"/>
    <w:rsid w:val="00FD4F50"/>
    <w:rsid w:val="00FD5042"/>
    <w:rsid w:val="00FD6B99"/>
    <w:rsid w:val="00FE00BF"/>
    <w:rsid w:val="00FE1481"/>
    <w:rsid w:val="00FE23CB"/>
    <w:rsid w:val="00FE30B5"/>
    <w:rsid w:val="00FE318D"/>
    <w:rsid w:val="00FE33B6"/>
    <w:rsid w:val="00FE5901"/>
    <w:rsid w:val="00FE7F3F"/>
    <w:rsid w:val="00FF2491"/>
    <w:rsid w:val="00FF2826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0370F-08CE-4D17-AB3B-F715D411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058C9"/>
    <w:pPr>
      <w:keepNext/>
      <w:jc w:val="both"/>
      <w:outlineLvl w:val="0"/>
    </w:pPr>
    <w:rPr>
      <w:b/>
      <w:sz w:val="26"/>
      <w:szCs w:val="20"/>
      <w:u w:val="singl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058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58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12F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2F7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Jegyzetszveg">
    <w:name w:val="annotation text"/>
    <w:basedOn w:val="Norml"/>
    <w:link w:val="JegyzetszvegChar"/>
    <w:semiHidden/>
    <w:rsid w:val="00412F7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12F7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2F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2F77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bodytext2">
    <w:name w:val="bodytext2"/>
    <w:basedOn w:val="Norml"/>
    <w:rsid w:val="00A96F45"/>
    <w:pPr>
      <w:spacing w:before="100" w:beforeAutospacing="1" w:after="100" w:afterAutospacing="1"/>
    </w:pPr>
  </w:style>
  <w:style w:type="character" w:styleId="Jegyzethivatkozs">
    <w:name w:val="annotation reference"/>
    <w:semiHidden/>
    <w:rsid w:val="00A96F45"/>
    <w:rPr>
      <w:sz w:val="16"/>
      <w:szCs w:val="16"/>
    </w:rPr>
  </w:style>
  <w:style w:type="character" w:styleId="Hiperhivatkozs">
    <w:name w:val="Hyperlink"/>
    <w:rsid w:val="00A96F45"/>
    <w:rPr>
      <w:color w:val="0000FF"/>
      <w:u w:val="single"/>
    </w:rPr>
  </w:style>
  <w:style w:type="paragraph" w:customStyle="1" w:styleId="Default">
    <w:name w:val="Default"/>
    <w:rsid w:val="00A96F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131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319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4313C"/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E4313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F058C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F058C9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F058C9"/>
    <w:rPr>
      <w:rFonts w:ascii="Times New Roman" w:eastAsia="Times New Roman" w:hAnsi="Times New Roman" w:cs="Times New Roman"/>
      <w:b/>
      <w:sz w:val="26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058C9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58C9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F058C9"/>
    <w:pPr>
      <w:spacing w:after="120"/>
    </w:pPr>
    <w:rPr>
      <w:bCs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58C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Listaszerbekezds">
    <w:name w:val="List Paragraph"/>
    <w:basedOn w:val="Norml"/>
    <w:link w:val="ListaszerbekezdsChar"/>
    <w:uiPriority w:val="34"/>
    <w:qFormat/>
    <w:rsid w:val="00F058C9"/>
    <w:pPr>
      <w:ind w:left="720"/>
      <w:contextualSpacing/>
    </w:pPr>
    <w:rPr>
      <w:bCs/>
    </w:rPr>
  </w:style>
  <w:style w:type="paragraph" w:styleId="NormlWeb">
    <w:name w:val="Normal (Web)"/>
    <w:basedOn w:val="Norml"/>
    <w:uiPriority w:val="99"/>
    <w:rsid w:val="00ED7F53"/>
    <w:pPr>
      <w:spacing w:beforeLines="1" w:afterLines="1"/>
    </w:pPr>
    <w:rPr>
      <w:rFonts w:ascii="Times" w:eastAsia="Cambria" w:hAnsi="Times"/>
      <w:sz w:val="20"/>
      <w:szCs w:val="20"/>
      <w:lang w:val="en-US" w:eastAsia="en-US"/>
    </w:rPr>
  </w:style>
  <w:style w:type="character" w:customStyle="1" w:styleId="hps">
    <w:name w:val="hps"/>
    <w:rsid w:val="00CD4F6B"/>
  </w:style>
  <w:style w:type="paragraph" w:styleId="Alcm">
    <w:name w:val="Subtitle"/>
    <w:basedOn w:val="Norml"/>
    <w:next w:val="Norml"/>
    <w:link w:val="AlcmChar"/>
    <w:qFormat/>
    <w:rsid w:val="00112B2C"/>
    <w:pPr>
      <w:spacing w:after="60"/>
      <w:jc w:val="center"/>
      <w:outlineLvl w:val="1"/>
    </w:pPr>
    <w:rPr>
      <w:rFonts w:ascii="Cambria" w:hAnsi="Cambria"/>
      <w:bCs/>
    </w:rPr>
  </w:style>
  <w:style w:type="character" w:customStyle="1" w:styleId="AlcmChar">
    <w:name w:val="Alcím Char"/>
    <w:basedOn w:val="Bekezdsalapbettpusa"/>
    <w:link w:val="Alcm"/>
    <w:rsid w:val="00112B2C"/>
    <w:rPr>
      <w:rFonts w:ascii="Cambria" w:eastAsia="Times New Roman" w:hAnsi="Cambria" w:cs="Times New Roman"/>
      <w:bCs/>
      <w:sz w:val="24"/>
      <w:szCs w:val="24"/>
      <w:lang w:eastAsia="hu-HU"/>
    </w:rPr>
  </w:style>
  <w:style w:type="character" w:styleId="Kiemels">
    <w:name w:val="Emphasis"/>
    <w:qFormat/>
    <w:rsid w:val="000C4FAC"/>
    <w:rPr>
      <w:i/>
      <w:iCs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2B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2B1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273BB9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character" w:customStyle="1" w:styleId="highlight">
    <w:name w:val="highlight"/>
    <w:rsid w:val="00273BB9"/>
  </w:style>
  <w:style w:type="paragraph" w:styleId="Nincstrkz">
    <w:name w:val="No Spacing"/>
    <w:uiPriority w:val="1"/>
    <w:qFormat/>
    <w:rsid w:val="00CF73EF"/>
    <w:pPr>
      <w:spacing w:after="0" w:line="240" w:lineRule="auto"/>
    </w:pPr>
  </w:style>
  <w:style w:type="paragraph" w:styleId="Vltozat">
    <w:name w:val="Revision"/>
    <w:hidden/>
    <w:uiPriority w:val="99"/>
    <w:semiHidden/>
    <w:rsid w:val="0086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imes11">
    <w:name w:val="Times 11"/>
    <w:basedOn w:val="Bekezdsalapbettpusa"/>
    <w:uiPriority w:val="1"/>
    <w:rsid w:val="00B23B96"/>
    <w:rPr>
      <w:rFonts w:ascii="Times New Roman" w:hAnsi="Times New Roman"/>
      <w:color w:val="000000" w:themeColor="text1"/>
      <w:sz w:val="22"/>
    </w:rPr>
  </w:style>
  <w:style w:type="character" w:customStyle="1" w:styleId="Stlus2">
    <w:name w:val="Stílus2"/>
    <w:basedOn w:val="Bekezdsalapbettpusa"/>
    <w:uiPriority w:val="1"/>
    <w:rsid w:val="00523A8F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orszag.hu/szuf_foold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8AB72-F8AF-4DE7-8185-364B84E0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2624</Words>
  <Characters>18109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SabjanB</dc:creator>
  <cp:lastModifiedBy>Macskásy Éva</cp:lastModifiedBy>
  <cp:revision>11</cp:revision>
  <cp:lastPrinted>2024-11-06T09:26:00Z</cp:lastPrinted>
  <dcterms:created xsi:type="dcterms:W3CDTF">2025-05-13T14:50:00Z</dcterms:created>
  <dcterms:modified xsi:type="dcterms:W3CDTF">2025-05-15T11:47:00Z</dcterms:modified>
</cp:coreProperties>
</file>