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811C53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4B6B3E" w:rsidRPr="00E158C9" w:rsidRDefault="004B6B3E" w:rsidP="004B6B3E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E158C9">
        <w:rPr>
          <w:color w:val="000000"/>
          <w:sz w:val="24"/>
          <w:szCs w:val="24"/>
        </w:rPr>
        <w:t xml:space="preserve">A </w:t>
      </w:r>
      <w:r w:rsidRPr="00034F2E">
        <w:rPr>
          <w:color w:val="000000"/>
          <w:sz w:val="24"/>
          <w:szCs w:val="24"/>
        </w:rPr>
        <w:t xml:space="preserve">Debreceni Egyetem </w:t>
      </w:r>
      <w:r w:rsidRPr="00E158C9">
        <w:rPr>
          <w:sz w:val="24"/>
          <w:szCs w:val="24"/>
        </w:rPr>
        <w:t>(4032 Debrecen, Egyetem tér 1., a továbbiakban: Kérelmező)</w:t>
      </w:r>
      <w:r w:rsidR="00811C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26E35">
        <w:rPr>
          <w:color w:val="000000"/>
          <w:sz w:val="24"/>
          <w:szCs w:val="24"/>
        </w:rPr>
        <w:t>Általános Orvostudományi Kar</w:t>
      </w:r>
      <w:r w:rsidR="00811C53">
        <w:rPr>
          <w:color w:val="000000"/>
          <w:sz w:val="24"/>
          <w:szCs w:val="24"/>
        </w:rPr>
        <w:t>,</w:t>
      </w:r>
      <w:r w:rsidRPr="00526E35">
        <w:rPr>
          <w:color w:val="000000"/>
          <w:sz w:val="24"/>
          <w:szCs w:val="24"/>
        </w:rPr>
        <w:t xml:space="preserve"> </w:t>
      </w:r>
      <w:r w:rsidRPr="00034F2E">
        <w:rPr>
          <w:color w:val="000000"/>
          <w:sz w:val="24"/>
          <w:szCs w:val="24"/>
        </w:rPr>
        <w:t xml:space="preserve">Orvosi Mikrobiológiai Intézet </w:t>
      </w:r>
      <w:r w:rsidRPr="00E158C9"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GA-2025-18</w:t>
      </w:r>
      <w:r w:rsidRPr="00E158C9">
        <w:rPr>
          <w:sz w:val="24"/>
          <w:szCs w:val="24"/>
        </w:rPr>
        <w:t xml:space="preserve">. számú véleményének, valamint a Nemzeti Népegészségügyi és Gyógyszerészeti Központ, </w:t>
      </w:r>
      <w:r w:rsidRPr="00034F2E">
        <w:rPr>
          <w:sz w:val="24"/>
          <w:szCs w:val="24"/>
        </w:rPr>
        <w:t>Gyógyszer-engedélyezési Igazgatóság (a továbbiakban: egészségügyi szakhatóság) NNGYK/ETGY/7351-4/2025. számú szakhatósági állásfoglalásának figyelembevételével</w:t>
      </w:r>
      <w:proofErr w:type="gramEnd"/>
      <w:r w:rsidRPr="00034F2E">
        <w:rPr>
          <w:sz w:val="24"/>
          <w:szCs w:val="24"/>
        </w:rPr>
        <w:t xml:space="preserve">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:rsidR="004B6B3E" w:rsidRPr="00827266" w:rsidRDefault="004B6B3E" w:rsidP="004B6B3E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:rsidR="004B6B3E" w:rsidRPr="00827266" w:rsidRDefault="004B6B3E" w:rsidP="004B6B3E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27266">
        <w:rPr>
          <w:b/>
          <w:spacing w:val="54"/>
          <w:sz w:val="24"/>
          <w:szCs w:val="24"/>
        </w:rPr>
        <w:t>engedélyezem</w:t>
      </w:r>
      <w:proofErr w:type="gramEnd"/>
      <w:r w:rsidRPr="00827266">
        <w:rPr>
          <w:b/>
          <w:spacing w:val="54"/>
          <w:sz w:val="24"/>
          <w:szCs w:val="24"/>
        </w:rPr>
        <w:t>.</w:t>
      </w:r>
    </w:p>
    <w:p w:rsidR="004B6B3E" w:rsidRDefault="004B6B3E" w:rsidP="004B6B3E">
      <w:pPr>
        <w:pStyle w:val="Szvegtrzs2"/>
        <w:spacing w:line="276" w:lineRule="auto"/>
        <w:jc w:val="both"/>
      </w:pPr>
    </w:p>
    <w:p w:rsidR="004B6B3E" w:rsidRPr="004B6B3E" w:rsidRDefault="004B6B3E" w:rsidP="004B6B3E">
      <w:pPr>
        <w:pStyle w:val="Szvegtrzs2"/>
        <w:spacing w:line="276" w:lineRule="auto"/>
        <w:jc w:val="both"/>
        <w:rPr>
          <w:sz w:val="24"/>
          <w:szCs w:val="24"/>
        </w:rPr>
      </w:pPr>
      <w:r w:rsidRPr="004B6B3E">
        <w:rPr>
          <w:sz w:val="24"/>
          <w:szCs w:val="24"/>
        </w:rPr>
        <w:t>J</w:t>
      </w:r>
      <w:r w:rsidR="00812E2A">
        <w:rPr>
          <w:sz w:val="24"/>
          <w:szCs w:val="24"/>
        </w:rPr>
        <w:t>elen engedély 2035. május 14.</w:t>
      </w:r>
      <w:r w:rsidRPr="004B6B3E">
        <w:rPr>
          <w:sz w:val="24"/>
          <w:szCs w:val="24"/>
        </w:rPr>
        <w:t xml:space="preserve"> napjáig érvényes.</w:t>
      </w:r>
    </w:p>
    <w:p w:rsidR="004B6B3E" w:rsidRPr="004B6B3E" w:rsidRDefault="004B6B3E" w:rsidP="004B6B3E">
      <w:pPr>
        <w:pStyle w:val="Szvegtrzs3"/>
        <w:spacing w:line="276" w:lineRule="auto"/>
        <w:jc w:val="both"/>
        <w:rPr>
          <w:sz w:val="24"/>
          <w:szCs w:val="24"/>
        </w:rPr>
      </w:pPr>
    </w:p>
    <w:p w:rsidR="004B6B3E" w:rsidRPr="004B6B3E" w:rsidRDefault="004B6B3E" w:rsidP="004B6B3E">
      <w:pPr>
        <w:tabs>
          <w:tab w:val="left" w:pos="709"/>
        </w:tabs>
        <w:spacing w:line="276" w:lineRule="auto"/>
        <w:jc w:val="both"/>
        <w:rPr>
          <w:bCs/>
        </w:rPr>
      </w:pPr>
      <w:r w:rsidRPr="004B6B3E">
        <w:t>A géntechnológiával módosított szervezetek zárt rendszerű felhasználása a BGMF/4-</w:t>
      </w:r>
      <w:r>
        <w:t>6</w:t>
      </w:r>
      <w:r w:rsidRPr="004B6B3E">
        <w:t>/2025.</w:t>
      </w:r>
      <w:r w:rsidRPr="004B6B3E">
        <w:rPr>
          <w:color w:val="000000"/>
        </w:rPr>
        <w:t xml:space="preserve"> </w:t>
      </w:r>
      <w:r w:rsidRPr="004B6B3E">
        <w:t xml:space="preserve">ügyiratszámú határozattal engedélyezett 2. biztonsági elszigetelési szintű géntechnológiai módosítást végző létesítményben engedélyezett. </w:t>
      </w:r>
    </w:p>
    <w:p w:rsidR="004B6B3E" w:rsidRPr="004B6B3E" w:rsidRDefault="004B6B3E" w:rsidP="004B6B3E">
      <w:pPr>
        <w:spacing w:line="276" w:lineRule="auto"/>
        <w:jc w:val="both"/>
      </w:pPr>
    </w:p>
    <w:p w:rsidR="004B6B3E" w:rsidRPr="004B6B3E" w:rsidRDefault="004B6B3E" w:rsidP="004B6B3E">
      <w:pPr>
        <w:spacing w:line="276" w:lineRule="auto"/>
        <w:jc w:val="both"/>
        <w:rPr>
          <w:b/>
        </w:rPr>
      </w:pPr>
      <w:r w:rsidRPr="004B6B3E">
        <w:rPr>
          <w:b/>
        </w:rPr>
        <w:t xml:space="preserve">Zárt rendszerben az alábbi géntechnológiai tevékenységek engedélyezettek: </w:t>
      </w:r>
    </w:p>
    <w:p w:rsidR="004B6B3E" w:rsidRPr="004B6B3E" w:rsidRDefault="004B6B3E" w:rsidP="004B6B3E">
      <w:pPr>
        <w:spacing w:line="276" w:lineRule="auto"/>
        <w:jc w:val="both"/>
        <w:rPr>
          <w:b/>
        </w:rPr>
      </w:pPr>
    </w:p>
    <w:p w:rsidR="004B6B3E" w:rsidRPr="004B6B3E" w:rsidRDefault="004B6B3E" w:rsidP="004B6B3E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4B6B3E">
        <w:rPr>
          <w:sz w:val="24"/>
          <w:szCs w:val="24"/>
        </w:rPr>
        <w:t xml:space="preserve">humán patogén vírusok (humán </w:t>
      </w:r>
      <w:proofErr w:type="spellStart"/>
      <w:r w:rsidRPr="004B6B3E">
        <w:rPr>
          <w:sz w:val="24"/>
          <w:szCs w:val="24"/>
        </w:rPr>
        <w:t>papillomavírus</w:t>
      </w:r>
      <w:proofErr w:type="spellEnd"/>
      <w:r w:rsidRPr="004B6B3E">
        <w:rPr>
          <w:sz w:val="24"/>
          <w:szCs w:val="24"/>
        </w:rPr>
        <w:t xml:space="preserve">, herpeszvírusok, hepatitis vírusok) </w:t>
      </w:r>
      <w:proofErr w:type="spellStart"/>
      <w:r w:rsidRPr="004B6B3E">
        <w:rPr>
          <w:sz w:val="24"/>
          <w:szCs w:val="24"/>
        </w:rPr>
        <w:t>patogenezisben</w:t>
      </w:r>
      <w:proofErr w:type="spellEnd"/>
      <w:r w:rsidRPr="004B6B3E">
        <w:rPr>
          <w:sz w:val="24"/>
          <w:szCs w:val="24"/>
        </w:rPr>
        <w:t xml:space="preserve"> fontos fehérjéinek szabályozó régióinak vizsgálata;</w:t>
      </w:r>
    </w:p>
    <w:p w:rsidR="004B6B3E" w:rsidRPr="004B6B3E" w:rsidRDefault="004B6B3E" w:rsidP="004B6B3E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4B6B3E">
        <w:rPr>
          <w:sz w:val="24"/>
          <w:szCs w:val="24"/>
        </w:rPr>
        <w:t xml:space="preserve">vírus-gazdasejt interakciók, </w:t>
      </w:r>
      <w:proofErr w:type="spellStart"/>
      <w:r w:rsidRPr="004B6B3E">
        <w:rPr>
          <w:sz w:val="24"/>
          <w:szCs w:val="24"/>
        </w:rPr>
        <w:t>virális</w:t>
      </w:r>
      <w:proofErr w:type="spellEnd"/>
      <w:r w:rsidRPr="004B6B3E">
        <w:rPr>
          <w:sz w:val="24"/>
          <w:szCs w:val="24"/>
        </w:rPr>
        <w:t xml:space="preserve"> gének a gazdasejtek expressziójára gyakorolt hatásának vizsgálata, potenciális célsejtek keresése;</w:t>
      </w:r>
    </w:p>
    <w:p w:rsidR="004B6B3E" w:rsidRPr="004B6B3E" w:rsidRDefault="004B6B3E" w:rsidP="004B6B3E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4B6B3E">
        <w:rPr>
          <w:sz w:val="24"/>
          <w:szCs w:val="24"/>
        </w:rPr>
        <w:t>virális</w:t>
      </w:r>
      <w:proofErr w:type="spellEnd"/>
      <w:r w:rsidRPr="004B6B3E">
        <w:rPr>
          <w:sz w:val="24"/>
          <w:szCs w:val="24"/>
        </w:rPr>
        <w:t xml:space="preserve"> antigének előállítása </w:t>
      </w:r>
      <w:proofErr w:type="spellStart"/>
      <w:r w:rsidRPr="004B6B3E">
        <w:rPr>
          <w:sz w:val="24"/>
          <w:szCs w:val="24"/>
        </w:rPr>
        <w:t>szeroepidemiológiai</w:t>
      </w:r>
      <w:proofErr w:type="spellEnd"/>
      <w:r w:rsidRPr="004B6B3E">
        <w:rPr>
          <w:sz w:val="24"/>
          <w:szCs w:val="24"/>
        </w:rPr>
        <w:t xml:space="preserve"> vizsgálatokhoz;</w:t>
      </w:r>
    </w:p>
    <w:p w:rsidR="004B6B3E" w:rsidRPr="004B6B3E" w:rsidRDefault="004B6B3E" w:rsidP="004B6B3E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4B6B3E">
        <w:rPr>
          <w:sz w:val="24"/>
          <w:szCs w:val="24"/>
        </w:rPr>
        <w:t>vírosgenomok</w:t>
      </w:r>
      <w:proofErr w:type="spellEnd"/>
      <w:r w:rsidRPr="004B6B3E">
        <w:rPr>
          <w:sz w:val="24"/>
          <w:szCs w:val="24"/>
        </w:rPr>
        <w:t xml:space="preserve"> </w:t>
      </w:r>
      <w:proofErr w:type="spellStart"/>
      <w:r w:rsidRPr="004B6B3E">
        <w:rPr>
          <w:sz w:val="24"/>
          <w:szCs w:val="24"/>
        </w:rPr>
        <w:t>transzfekciójával</w:t>
      </w:r>
      <w:proofErr w:type="spellEnd"/>
      <w:r w:rsidRPr="004B6B3E">
        <w:rPr>
          <w:sz w:val="24"/>
          <w:szCs w:val="24"/>
        </w:rPr>
        <w:t xml:space="preserve"> potenciálisan humánpatogén </w:t>
      </w:r>
      <w:proofErr w:type="spellStart"/>
      <w:r w:rsidRPr="004B6B3E">
        <w:rPr>
          <w:sz w:val="24"/>
          <w:szCs w:val="24"/>
        </w:rPr>
        <w:t>polyomavírusok</w:t>
      </w:r>
      <w:proofErr w:type="spellEnd"/>
      <w:r w:rsidRPr="004B6B3E">
        <w:rPr>
          <w:sz w:val="24"/>
          <w:szCs w:val="24"/>
        </w:rPr>
        <w:t xml:space="preserve"> létrehozása és a replikáció vizsgálata, a </w:t>
      </w:r>
      <w:proofErr w:type="spellStart"/>
      <w:r w:rsidRPr="004B6B3E">
        <w:rPr>
          <w:sz w:val="24"/>
          <w:szCs w:val="24"/>
        </w:rPr>
        <w:t>virális</w:t>
      </w:r>
      <w:proofErr w:type="spellEnd"/>
      <w:r w:rsidRPr="004B6B3E">
        <w:rPr>
          <w:sz w:val="24"/>
          <w:szCs w:val="24"/>
        </w:rPr>
        <w:t xml:space="preserve"> nukleinsav kópiaszám meghatározását valós idejű PCR-</w:t>
      </w:r>
      <w:proofErr w:type="spellStart"/>
      <w:r w:rsidRPr="004B6B3E">
        <w:rPr>
          <w:sz w:val="24"/>
          <w:szCs w:val="24"/>
        </w:rPr>
        <w:t>rel</w:t>
      </w:r>
      <w:proofErr w:type="spellEnd"/>
      <w:r w:rsidRPr="004B6B3E">
        <w:rPr>
          <w:sz w:val="24"/>
          <w:szCs w:val="24"/>
        </w:rPr>
        <w:t xml:space="preserve"> lehetővé tevő </w:t>
      </w:r>
      <w:proofErr w:type="spellStart"/>
      <w:r w:rsidRPr="004B6B3E">
        <w:rPr>
          <w:sz w:val="24"/>
          <w:szCs w:val="24"/>
        </w:rPr>
        <w:t>plazmidok</w:t>
      </w:r>
      <w:proofErr w:type="spellEnd"/>
      <w:r w:rsidRPr="004B6B3E">
        <w:rPr>
          <w:sz w:val="24"/>
          <w:szCs w:val="24"/>
        </w:rPr>
        <w:t xml:space="preserve"> létrehozása; valamint </w:t>
      </w:r>
    </w:p>
    <w:p w:rsidR="004B6B3E" w:rsidRPr="004B6B3E" w:rsidRDefault="004B6B3E" w:rsidP="004B6B3E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4B6B3E">
        <w:rPr>
          <w:i/>
          <w:sz w:val="24"/>
          <w:szCs w:val="24"/>
        </w:rPr>
        <w:t>Escherichia</w:t>
      </w:r>
      <w:proofErr w:type="spellEnd"/>
      <w:r w:rsidRPr="004B6B3E">
        <w:rPr>
          <w:i/>
          <w:sz w:val="24"/>
          <w:szCs w:val="24"/>
        </w:rPr>
        <w:t xml:space="preserve"> coli</w:t>
      </w:r>
      <w:r w:rsidRPr="004B6B3E">
        <w:rPr>
          <w:sz w:val="24"/>
          <w:szCs w:val="24"/>
        </w:rPr>
        <w:t xml:space="preserve"> és humánpatogén vírusok alkalmazása.</w:t>
      </w:r>
    </w:p>
    <w:p w:rsidR="004B6B3E" w:rsidRPr="004B6B3E" w:rsidRDefault="004B6B3E" w:rsidP="004B6B3E">
      <w:pPr>
        <w:pStyle w:val="Szvegtrzs3"/>
        <w:spacing w:line="276" w:lineRule="auto"/>
        <w:jc w:val="both"/>
        <w:rPr>
          <w:sz w:val="24"/>
          <w:szCs w:val="24"/>
        </w:rPr>
      </w:pPr>
    </w:p>
    <w:p w:rsidR="004B6B3E" w:rsidRPr="004B6B3E" w:rsidRDefault="004B6B3E" w:rsidP="004B6B3E">
      <w:pPr>
        <w:pStyle w:val="Szvegtrzs3"/>
        <w:spacing w:line="276" w:lineRule="auto"/>
        <w:jc w:val="both"/>
        <w:rPr>
          <w:sz w:val="24"/>
          <w:szCs w:val="24"/>
        </w:rPr>
      </w:pPr>
      <w:r w:rsidRPr="004B6B3E">
        <w:rPr>
          <w:sz w:val="24"/>
          <w:szCs w:val="24"/>
        </w:rPr>
        <w:t>Az egészségügyi szakhatóság 2025. április 23. napján kelt, NNGYK/ETGY/7351-4/2025. iktatószámú szakhatósági állásfoglalásának rendelkező része szerint:</w:t>
      </w:r>
    </w:p>
    <w:p w:rsidR="004B6B3E" w:rsidRPr="00827266" w:rsidRDefault="004B6B3E" w:rsidP="004B6B3E">
      <w:pPr>
        <w:pStyle w:val="Szvegtrzs3"/>
        <w:spacing w:line="276" w:lineRule="auto"/>
        <w:rPr>
          <w:b/>
          <w:sz w:val="24"/>
          <w:szCs w:val="24"/>
        </w:rPr>
      </w:pPr>
    </w:p>
    <w:p w:rsidR="004B6B3E" w:rsidRPr="00827266" w:rsidRDefault="004B6B3E" w:rsidP="004B6B3E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:rsidR="004B6B3E" w:rsidRPr="00827266" w:rsidRDefault="004B6B3E" w:rsidP="004B6B3E">
      <w:pPr>
        <w:pStyle w:val="Szvegtrzs3"/>
        <w:spacing w:line="276" w:lineRule="auto"/>
        <w:rPr>
          <w:sz w:val="24"/>
          <w:szCs w:val="24"/>
        </w:rPr>
      </w:pPr>
    </w:p>
    <w:p w:rsidR="004B6B3E" w:rsidRPr="004B6B3E" w:rsidRDefault="004B6B3E" w:rsidP="004B6B3E">
      <w:pPr>
        <w:pStyle w:val="Szvegtrzs3"/>
        <w:spacing w:line="276" w:lineRule="auto"/>
        <w:jc w:val="both"/>
        <w:rPr>
          <w:sz w:val="24"/>
          <w:szCs w:val="24"/>
        </w:rPr>
      </w:pPr>
      <w:r w:rsidRPr="004B6B3E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:rsidR="004B6B3E" w:rsidRPr="004B6B3E" w:rsidRDefault="004B6B3E" w:rsidP="004B6B3E">
      <w:pPr>
        <w:pStyle w:val="Szvegtrzs3"/>
        <w:spacing w:line="276" w:lineRule="auto"/>
        <w:jc w:val="both"/>
        <w:rPr>
          <w:sz w:val="24"/>
          <w:szCs w:val="24"/>
        </w:rPr>
      </w:pPr>
    </w:p>
    <w:p w:rsidR="0067471E" w:rsidRPr="00A723C4" w:rsidRDefault="0067471E" w:rsidP="0067471E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4B6B3E" w:rsidRPr="004B6B3E" w:rsidRDefault="004B6B3E" w:rsidP="004B6B3E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4B6B3E" w:rsidRPr="004B6B3E" w:rsidRDefault="004B6B3E" w:rsidP="004B6B3E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4B6B3E">
        <w:t>A Kérelmező az igazgatási szolgáltatási díj megfizetése alól mentesül, egyéb eljárási költség nem merült fel.</w:t>
      </w:r>
    </w:p>
    <w:p w:rsidR="004B6B3E" w:rsidRPr="004B6B3E" w:rsidRDefault="004B6B3E" w:rsidP="004B6B3E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:rsidR="004B6B3E" w:rsidRPr="004B6B3E" w:rsidRDefault="004B6B3E" w:rsidP="004B6B3E">
      <w:pPr>
        <w:pStyle w:val="Szvegtrzs2"/>
        <w:spacing w:line="276" w:lineRule="auto"/>
        <w:jc w:val="both"/>
        <w:rPr>
          <w:sz w:val="24"/>
          <w:szCs w:val="24"/>
        </w:rPr>
      </w:pPr>
      <w:r w:rsidRPr="004B6B3E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4B6B3E">
        <w:rPr>
          <w:i/>
          <w:sz w:val="24"/>
          <w:szCs w:val="24"/>
        </w:rPr>
        <w:t>földművelésügyi hatósági és igazgatási feladatokat ellátó szervek kijelöléséről</w:t>
      </w:r>
      <w:r w:rsidRPr="004B6B3E">
        <w:rPr>
          <w:sz w:val="24"/>
          <w:szCs w:val="24"/>
        </w:rPr>
        <w:t xml:space="preserve"> szóló 383/2016. (XII. 2.) Korm. rendelet 28. § (2) bekezdésében meghatározott hatóságoknak.</w:t>
      </w:r>
    </w:p>
    <w:p w:rsidR="004B6B3E" w:rsidRPr="00827266" w:rsidRDefault="004B6B3E" w:rsidP="004B6B3E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4B6B3E" w:rsidRPr="00827266" w:rsidRDefault="004B6B3E" w:rsidP="004B6B3E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:rsidR="004B6B3E" w:rsidRPr="00827266" w:rsidRDefault="004B6B3E" w:rsidP="004B6B3E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4B6B3E" w:rsidRDefault="004B6B3E" w:rsidP="004B6B3E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kérelmet (a továbbiakban: kérelem) nyújtott be Hatóságomhoz.</w:t>
      </w:r>
    </w:p>
    <w:p w:rsidR="004B6B3E" w:rsidRDefault="004B6B3E" w:rsidP="004B6B3E">
      <w:pPr>
        <w:spacing w:line="276" w:lineRule="auto"/>
        <w:jc w:val="both"/>
      </w:pPr>
    </w:p>
    <w:p w:rsidR="004B6B3E" w:rsidRDefault="004B6B3E" w:rsidP="004B6B3E">
      <w:pPr>
        <w:spacing w:line="276" w:lineRule="auto"/>
        <w:jc w:val="both"/>
        <w:rPr>
          <w:color w:val="000000"/>
        </w:rPr>
      </w:pPr>
      <w:r w:rsidRPr="00827266">
        <w:t xml:space="preserve">Az engedély iránti kérelmet a </w:t>
      </w:r>
      <w:r w:rsidRPr="00050A29">
        <w:rPr>
          <w:i/>
        </w:rPr>
        <w:t>géntechnológiai tevékenységről</w:t>
      </w:r>
      <w:r w:rsidRPr="00827266">
        <w:t xml:space="preserve"> szóló 1998. évi XXVII. törvény (a továbbiakban: </w:t>
      </w:r>
      <w:proofErr w:type="spellStart"/>
      <w:r w:rsidRPr="00827266">
        <w:t>Gtv</w:t>
      </w:r>
      <w:proofErr w:type="spellEnd"/>
      <w:r w:rsidRPr="00827266">
        <w:t>.) 8. §-</w:t>
      </w:r>
      <w:proofErr w:type="gramStart"/>
      <w:r w:rsidRPr="00827266">
        <w:t>a</w:t>
      </w:r>
      <w:proofErr w:type="gramEnd"/>
      <w:r w:rsidRPr="00827266">
        <w:t xml:space="preserve">, valamint a </w:t>
      </w:r>
      <w:r w:rsidRPr="00050A29">
        <w:rPr>
          <w:i/>
        </w:rPr>
        <w:t>géntechnológiai tevékenység engedélyezési eljárási rendjéről, valamint az eljárás során az Európai Bizottsággal való kapcsolattartásról</w:t>
      </w:r>
      <w:r w:rsidRPr="00827266">
        <w:t xml:space="preserve"> szóló 132/2004. (IV. 29.) Korm. rendelet (a továbbiakban: Rendelet) 2. §-</w:t>
      </w:r>
      <w:proofErr w:type="gramStart"/>
      <w:r w:rsidRPr="00827266">
        <w:t>a</w:t>
      </w:r>
      <w:proofErr w:type="gramEnd"/>
      <w:r w:rsidRPr="00827266">
        <w:t xml:space="preserve"> alapján megvizsgáltam, és megállapítottam, hogy a Kérelmező által benyújtott dokumentáció megfelel a</w:t>
      </w:r>
      <w:r w:rsidRPr="00827266">
        <w:rPr>
          <w:color w:val="000000"/>
        </w:rPr>
        <w:t xml:space="preserve"> jogszabályi előírásoknak.</w:t>
      </w:r>
    </w:p>
    <w:p w:rsidR="004B6B3E" w:rsidRDefault="004B6B3E" w:rsidP="004B6B3E">
      <w:pPr>
        <w:spacing w:line="276" w:lineRule="auto"/>
        <w:jc w:val="both"/>
        <w:rPr>
          <w:color w:val="000000"/>
        </w:rPr>
      </w:pPr>
    </w:p>
    <w:p w:rsidR="004B6B3E" w:rsidRPr="00F03170" w:rsidRDefault="004B6B3E" w:rsidP="004B6B3E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BGMF/287-1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kapun, valamint bizottsági véleményezés céljá</w:t>
      </w:r>
      <w:r>
        <w:rPr>
          <w:color w:val="000000"/>
        </w:rPr>
        <w:t>ból a Bizottság részére BGMF/287-2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:rsidR="004B6B3E" w:rsidRDefault="004B6B3E" w:rsidP="004B6B3E">
      <w:pPr>
        <w:pStyle w:val="Default"/>
        <w:spacing w:line="276" w:lineRule="auto"/>
        <w:jc w:val="both"/>
        <w:rPr>
          <w:lang w:eastAsia="x-none"/>
        </w:rPr>
      </w:pPr>
    </w:p>
    <w:p w:rsidR="004B6B3E" w:rsidRPr="00034F2E" w:rsidRDefault="004B6B3E" w:rsidP="004B6B3E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034F2E">
        <w:rPr>
          <w:lang w:eastAsia="x-none"/>
        </w:rPr>
        <w:lastRenderedPageBreak/>
        <w:t>Tárgyi ügyben az egészségügyi szakhatóság NNGYK/ETGY/7351-4/2025 ügyiratszámú 2025. április 24. napján érkezett szakhatósági állásfoglalásában a kérelemben jelölt 2. biztonsági elszigetelési szintű</w:t>
      </w:r>
      <w:r w:rsidRPr="00034F2E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 w:rsidRPr="00034F2E">
        <w:rPr>
          <w:bCs/>
          <w:i/>
          <w:color w:val="auto"/>
          <w:lang w:eastAsia="x-none"/>
        </w:rPr>
        <w:t>„A Debreceni Egyetem, Általános Orvostudományi Kar, Orvosi Mikrobiológiai Intézet GMO-</w:t>
      </w:r>
      <w:proofErr w:type="spellStart"/>
      <w:r w:rsidRPr="00034F2E">
        <w:rPr>
          <w:bCs/>
          <w:i/>
          <w:color w:val="auto"/>
          <w:lang w:eastAsia="x-none"/>
        </w:rPr>
        <w:t>kat</w:t>
      </w:r>
      <w:proofErr w:type="spellEnd"/>
      <w:r w:rsidRPr="00034F2E">
        <w:rPr>
          <w:bCs/>
          <w:i/>
          <w:color w:val="auto"/>
          <w:lang w:eastAsia="x-none"/>
        </w:rPr>
        <w:t xml:space="preserve"> érintő tevékenységei magukban foglalják humánpatogén vírusok (például humán </w:t>
      </w:r>
      <w:proofErr w:type="spellStart"/>
      <w:r w:rsidRPr="00034F2E">
        <w:rPr>
          <w:bCs/>
          <w:i/>
          <w:color w:val="auto"/>
          <w:lang w:eastAsia="x-none"/>
        </w:rPr>
        <w:t>papillomavírus</w:t>
      </w:r>
      <w:proofErr w:type="spellEnd"/>
      <w:r w:rsidRPr="00034F2E">
        <w:rPr>
          <w:bCs/>
          <w:i/>
          <w:color w:val="auto"/>
          <w:lang w:eastAsia="x-none"/>
        </w:rPr>
        <w:t xml:space="preserve">, </w:t>
      </w:r>
      <w:proofErr w:type="spellStart"/>
      <w:r w:rsidRPr="00034F2E">
        <w:rPr>
          <w:bCs/>
          <w:i/>
          <w:color w:val="auto"/>
          <w:lang w:eastAsia="x-none"/>
        </w:rPr>
        <w:t>herpesvírusok</w:t>
      </w:r>
      <w:proofErr w:type="spellEnd"/>
      <w:r w:rsidRPr="00034F2E">
        <w:rPr>
          <w:bCs/>
          <w:i/>
          <w:color w:val="auto"/>
          <w:lang w:eastAsia="x-none"/>
        </w:rPr>
        <w:t xml:space="preserve">, hepatitis vírusok) </w:t>
      </w:r>
      <w:proofErr w:type="spellStart"/>
      <w:r w:rsidRPr="00034F2E">
        <w:rPr>
          <w:bCs/>
          <w:i/>
          <w:color w:val="auto"/>
          <w:lang w:eastAsia="x-none"/>
        </w:rPr>
        <w:t>patogenezisében</w:t>
      </w:r>
      <w:proofErr w:type="spellEnd"/>
      <w:r w:rsidRPr="00034F2E">
        <w:rPr>
          <w:bCs/>
          <w:i/>
          <w:color w:val="auto"/>
          <w:lang w:eastAsia="x-none"/>
        </w:rPr>
        <w:t xml:space="preserve"> fontos fehérjéinek, szabályozó régióinak vizsgálatát, vírus-gazdasejt interakciók tanulmányozását, a különböző </w:t>
      </w:r>
      <w:proofErr w:type="spellStart"/>
      <w:r w:rsidRPr="00034F2E">
        <w:rPr>
          <w:bCs/>
          <w:i/>
          <w:color w:val="auto"/>
          <w:lang w:eastAsia="x-none"/>
        </w:rPr>
        <w:t>virális</w:t>
      </w:r>
      <w:proofErr w:type="spellEnd"/>
      <w:r w:rsidRPr="00034F2E">
        <w:rPr>
          <w:bCs/>
          <w:i/>
          <w:color w:val="auto"/>
          <w:lang w:eastAsia="x-none"/>
        </w:rPr>
        <w:t xml:space="preserve"> gének gazdasejtek génexpressziójára gyakorolt hatásának vizsgálatát, potenciális célsejtek keresését; </w:t>
      </w:r>
      <w:proofErr w:type="spellStart"/>
      <w:r w:rsidRPr="00034F2E">
        <w:rPr>
          <w:bCs/>
          <w:i/>
          <w:color w:val="auto"/>
          <w:lang w:eastAsia="x-none"/>
        </w:rPr>
        <w:t>virális</w:t>
      </w:r>
      <w:proofErr w:type="spellEnd"/>
      <w:r w:rsidRPr="00034F2E">
        <w:rPr>
          <w:bCs/>
          <w:i/>
          <w:color w:val="auto"/>
          <w:lang w:eastAsia="x-none"/>
        </w:rPr>
        <w:t xml:space="preserve"> antigének előállítását </w:t>
      </w:r>
      <w:proofErr w:type="spellStart"/>
      <w:r w:rsidRPr="00034F2E">
        <w:rPr>
          <w:bCs/>
          <w:i/>
          <w:color w:val="auto"/>
          <w:lang w:eastAsia="x-none"/>
        </w:rPr>
        <w:t>szeroepidemiológiai</w:t>
      </w:r>
      <w:proofErr w:type="spellEnd"/>
      <w:r w:rsidRPr="00034F2E">
        <w:rPr>
          <w:bCs/>
          <w:i/>
          <w:color w:val="auto"/>
          <w:lang w:eastAsia="x-none"/>
        </w:rPr>
        <w:t xml:space="preserve"> vizsgálatokhoz; vírusgenomok </w:t>
      </w:r>
      <w:proofErr w:type="spellStart"/>
      <w:r w:rsidRPr="00034F2E">
        <w:rPr>
          <w:bCs/>
          <w:i/>
          <w:color w:val="auto"/>
          <w:lang w:eastAsia="x-none"/>
        </w:rPr>
        <w:t>transzfekciójával</w:t>
      </w:r>
      <w:proofErr w:type="spellEnd"/>
      <w:r w:rsidRPr="00034F2E">
        <w:rPr>
          <w:bCs/>
          <w:i/>
          <w:color w:val="auto"/>
          <w:lang w:eastAsia="x-none"/>
        </w:rPr>
        <w:t xml:space="preserve"> BSL-2 szintű / 2. </w:t>
      </w:r>
      <w:proofErr w:type="gramStart"/>
      <w:r w:rsidRPr="00034F2E">
        <w:rPr>
          <w:bCs/>
          <w:i/>
          <w:color w:val="auto"/>
          <w:lang w:eastAsia="x-none"/>
        </w:rPr>
        <w:t>kockázati</w:t>
      </w:r>
      <w:proofErr w:type="gramEnd"/>
      <w:r w:rsidRPr="00034F2E">
        <w:rPr>
          <w:bCs/>
          <w:i/>
          <w:color w:val="auto"/>
          <w:lang w:eastAsia="x-none"/>
        </w:rPr>
        <w:t xml:space="preserve"> csoportba tartozó, potenciálisan humánpatogén </w:t>
      </w:r>
      <w:proofErr w:type="spellStart"/>
      <w:r w:rsidRPr="00034F2E">
        <w:rPr>
          <w:bCs/>
          <w:i/>
          <w:color w:val="auto"/>
          <w:lang w:eastAsia="x-none"/>
        </w:rPr>
        <w:t>polyomavírusok</w:t>
      </w:r>
      <w:proofErr w:type="spellEnd"/>
      <w:r w:rsidRPr="00034F2E">
        <w:rPr>
          <w:bCs/>
          <w:i/>
          <w:color w:val="auto"/>
          <w:lang w:eastAsia="x-none"/>
        </w:rPr>
        <w:t xml:space="preserve"> létrehozását, a replikáció tanulmányozását; a </w:t>
      </w:r>
      <w:proofErr w:type="spellStart"/>
      <w:r w:rsidRPr="00034F2E">
        <w:rPr>
          <w:bCs/>
          <w:i/>
          <w:color w:val="auto"/>
          <w:lang w:eastAsia="x-none"/>
        </w:rPr>
        <w:t>virális</w:t>
      </w:r>
      <w:proofErr w:type="spellEnd"/>
      <w:r w:rsidRPr="00034F2E">
        <w:rPr>
          <w:bCs/>
          <w:i/>
          <w:color w:val="auto"/>
          <w:lang w:eastAsia="x-none"/>
        </w:rPr>
        <w:t xml:space="preserve"> nukleinsav kópiaszám meghatározását </w:t>
      </w:r>
      <w:proofErr w:type="spellStart"/>
      <w:r w:rsidRPr="00034F2E">
        <w:rPr>
          <w:bCs/>
          <w:i/>
          <w:color w:val="auto"/>
          <w:lang w:eastAsia="x-none"/>
        </w:rPr>
        <w:t>qPCR-rel</w:t>
      </w:r>
      <w:proofErr w:type="spellEnd"/>
      <w:r w:rsidRPr="00034F2E">
        <w:rPr>
          <w:bCs/>
          <w:i/>
          <w:color w:val="auto"/>
          <w:lang w:eastAsia="x-none"/>
        </w:rPr>
        <w:t xml:space="preserve"> lehetővé tevő </w:t>
      </w:r>
      <w:proofErr w:type="spellStart"/>
      <w:r w:rsidRPr="00034F2E">
        <w:rPr>
          <w:bCs/>
          <w:i/>
          <w:color w:val="auto"/>
          <w:lang w:eastAsia="x-none"/>
        </w:rPr>
        <w:t>plazmidok</w:t>
      </w:r>
      <w:proofErr w:type="spellEnd"/>
      <w:r w:rsidRPr="00034F2E">
        <w:rPr>
          <w:bCs/>
          <w:i/>
          <w:color w:val="auto"/>
          <w:lang w:eastAsia="x-none"/>
        </w:rPr>
        <w:t xml:space="preserve"> létrehozását. A recipiens- és donorszervezeteket, a használt vektorrendszereket, valamint a bevitt genetikai elemek funkcióit kellő részletességgel ismertették. A Kérelmező által használt, 1-es kockázati csoportba tartozó, nem patogén E. </w:t>
      </w:r>
      <w:proofErr w:type="gramStart"/>
      <w:r w:rsidRPr="00034F2E">
        <w:rPr>
          <w:bCs/>
          <w:i/>
          <w:color w:val="auto"/>
          <w:lang w:eastAsia="x-none"/>
        </w:rPr>
        <w:t>coli</w:t>
      </w:r>
      <w:proofErr w:type="gramEnd"/>
      <w:r w:rsidRPr="00034F2E">
        <w:rPr>
          <w:bCs/>
          <w:i/>
          <w:color w:val="auto"/>
          <w:lang w:eastAsia="x-none"/>
        </w:rPr>
        <w:t xml:space="preserve"> laboratóriumi törzsek, valamint a primer és </w:t>
      </w:r>
      <w:proofErr w:type="spellStart"/>
      <w:r w:rsidRPr="00034F2E">
        <w:rPr>
          <w:bCs/>
          <w:i/>
          <w:color w:val="auto"/>
          <w:lang w:eastAsia="x-none"/>
        </w:rPr>
        <w:t>immortalizált</w:t>
      </w:r>
      <w:proofErr w:type="spellEnd"/>
      <w:r w:rsidRPr="00034F2E">
        <w:rPr>
          <w:bCs/>
          <w:i/>
          <w:color w:val="auto"/>
          <w:lang w:eastAsia="x-none"/>
        </w:rPr>
        <w:t xml:space="preserve"> humán sejtkultúrák emberre, állatra és egyéb élőlényekre, valamint a környezetre nézve nem ártalmasak. Egyes sejtvonalak - </w:t>
      </w:r>
      <w:proofErr w:type="spellStart"/>
      <w:r w:rsidRPr="00034F2E">
        <w:rPr>
          <w:bCs/>
          <w:i/>
          <w:color w:val="auto"/>
          <w:lang w:eastAsia="x-none"/>
        </w:rPr>
        <w:t>HeLa</w:t>
      </w:r>
      <w:proofErr w:type="spellEnd"/>
      <w:r w:rsidRPr="00034F2E">
        <w:rPr>
          <w:bCs/>
          <w:i/>
          <w:color w:val="auto"/>
          <w:lang w:eastAsia="x-none"/>
        </w:rPr>
        <w:t xml:space="preserve">, </w:t>
      </w:r>
      <w:proofErr w:type="spellStart"/>
      <w:r w:rsidRPr="00034F2E">
        <w:rPr>
          <w:bCs/>
          <w:i/>
          <w:color w:val="auto"/>
          <w:lang w:eastAsia="x-none"/>
        </w:rPr>
        <w:t>CaSki</w:t>
      </w:r>
      <w:proofErr w:type="spellEnd"/>
      <w:r w:rsidRPr="00034F2E">
        <w:rPr>
          <w:bCs/>
          <w:i/>
          <w:color w:val="auto"/>
          <w:lang w:eastAsia="x-none"/>
        </w:rPr>
        <w:t xml:space="preserve">, HEK-293, 293TT - 2-es kockázati csoportba tartoznak, mérsékelt potenciális kockázatot jelentenek, amely kockázat a Kérelmező által használt BSL-2-es fülkék és védőfelszerelés használatával, a hulladék inaktiválásával/autoklávozással minimálisra csökkenthető. A Kérelmező által használt </w:t>
      </w:r>
      <w:proofErr w:type="spellStart"/>
      <w:r w:rsidRPr="00034F2E">
        <w:rPr>
          <w:bCs/>
          <w:i/>
          <w:color w:val="auto"/>
          <w:lang w:eastAsia="x-none"/>
        </w:rPr>
        <w:t>virális</w:t>
      </w:r>
      <w:proofErr w:type="spellEnd"/>
      <w:r w:rsidRPr="00034F2E">
        <w:rPr>
          <w:bCs/>
          <w:i/>
          <w:color w:val="auto"/>
          <w:lang w:eastAsia="x-none"/>
        </w:rPr>
        <w:t xml:space="preserve"> vektorok replikáció inkompetensek (egyszeri célsejt-fertőzésre alkalmasak). Az alkalmazott vektorok a </w:t>
      </w:r>
      <w:proofErr w:type="spellStart"/>
      <w:r w:rsidRPr="00034F2E">
        <w:rPr>
          <w:bCs/>
          <w:i/>
          <w:color w:val="auto"/>
          <w:lang w:eastAsia="x-none"/>
        </w:rPr>
        <w:t>virális</w:t>
      </w:r>
      <w:proofErr w:type="spellEnd"/>
      <w:r w:rsidRPr="00034F2E">
        <w:rPr>
          <w:bCs/>
          <w:i/>
          <w:color w:val="auto"/>
          <w:lang w:eastAsia="x-none"/>
        </w:rPr>
        <w:t xml:space="preserve"> </w:t>
      </w:r>
      <w:proofErr w:type="spellStart"/>
      <w:r w:rsidRPr="00034F2E">
        <w:rPr>
          <w:bCs/>
          <w:i/>
          <w:color w:val="auto"/>
          <w:lang w:eastAsia="x-none"/>
        </w:rPr>
        <w:t>promóter</w:t>
      </w:r>
      <w:proofErr w:type="spellEnd"/>
      <w:r w:rsidRPr="00034F2E">
        <w:rPr>
          <w:bCs/>
          <w:i/>
          <w:color w:val="auto"/>
          <w:lang w:eastAsia="x-none"/>
        </w:rPr>
        <w:t>/</w:t>
      </w:r>
      <w:proofErr w:type="spellStart"/>
      <w:r w:rsidRPr="00034F2E">
        <w:rPr>
          <w:bCs/>
          <w:i/>
          <w:color w:val="auto"/>
          <w:lang w:eastAsia="x-none"/>
        </w:rPr>
        <w:t>enhancer</w:t>
      </w:r>
      <w:proofErr w:type="spellEnd"/>
      <w:r w:rsidRPr="00034F2E">
        <w:rPr>
          <w:bCs/>
          <w:i/>
          <w:color w:val="auto"/>
          <w:lang w:eastAsia="x-none"/>
        </w:rPr>
        <w:t xml:space="preserve">, szelekciós markerek és tag szekvenciák humánegészségügyi kockázata elhanyagolható vagy alacsony a 2. biztonsági elszigetelési szint mellett. Az </w:t>
      </w:r>
      <w:proofErr w:type="spellStart"/>
      <w:r w:rsidRPr="00034F2E">
        <w:rPr>
          <w:bCs/>
          <w:i/>
          <w:color w:val="auto"/>
          <w:lang w:eastAsia="x-none"/>
        </w:rPr>
        <w:t>expresszálódó</w:t>
      </w:r>
      <w:proofErr w:type="spellEnd"/>
      <w:r w:rsidRPr="00034F2E">
        <w:rPr>
          <w:bCs/>
          <w:i/>
          <w:color w:val="auto"/>
          <w:lang w:eastAsia="x-none"/>
        </w:rPr>
        <w:t xml:space="preserve"> </w:t>
      </w:r>
      <w:proofErr w:type="spellStart"/>
      <w:r w:rsidRPr="00034F2E">
        <w:rPr>
          <w:bCs/>
          <w:i/>
          <w:color w:val="auto"/>
          <w:lang w:eastAsia="x-none"/>
        </w:rPr>
        <w:t>virális</w:t>
      </w:r>
      <w:proofErr w:type="spellEnd"/>
      <w:r w:rsidRPr="00034F2E">
        <w:rPr>
          <w:bCs/>
          <w:i/>
          <w:color w:val="auto"/>
          <w:lang w:eastAsia="x-none"/>
        </w:rPr>
        <w:t xml:space="preserve"> fehérjék önmagukban humán egészségügyi szempontból káros hatással valószínűleg nem rendelkeznek. A mesterségesen létrehozott </w:t>
      </w:r>
      <w:proofErr w:type="spellStart"/>
      <w:r w:rsidRPr="00034F2E">
        <w:rPr>
          <w:bCs/>
          <w:i/>
          <w:color w:val="auto"/>
          <w:lang w:eastAsia="x-none"/>
        </w:rPr>
        <w:t>polyomavírus</w:t>
      </w:r>
      <w:proofErr w:type="spellEnd"/>
      <w:r w:rsidRPr="00034F2E">
        <w:rPr>
          <w:bCs/>
          <w:i/>
          <w:color w:val="auto"/>
          <w:lang w:eastAsia="x-none"/>
        </w:rPr>
        <w:t xml:space="preserve"> genom önmagában nem fertőzőképes, és szekvenciája nem tér el a vad típusú vírusok genomi szekvenciától. A </w:t>
      </w:r>
      <w:proofErr w:type="spellStart"/>
      <w:r w:rsidRPr="00034F2E">
        <w:rPr>
          <w:bCs/>
          <w:i/>
          <w:color w:val="auto"/>
          <w:lang w:eastAsia="x-none"/>
        </w:rPr>
        <w:t>polyomavírusok</w:t>
      </w:r>
      <w:proofErr w:type="spellEnd"/>
      <w:r w:rsidRPr="00034F2E">
        <w:rPr>
          <w:bCs/>
          <w:i/>
          <w:color w:val="auto"/>
          <w:lang w:eastAsia="x-none"/>
        </w:rPr>
        <w:t xml:space="preserve"> potenciálisan </w:t>
      </w:r>
      <w:proofErr w:type="spellStart"/>
      <w:r w:rsidRPr="00034F2E">
        <w:rPr>
          <w:bCs/>
          <w:i/>
          <w:color w:val="auto"/>
          <w:lang w:eastAsia="x-none"/>
        </w:rPr>
        <w:t>humánpatogének</w:t>
      </w:r>
      <w:proofErr w:type="spellEnd"/>
      <w:r w:rsidRPr="00034F2E">
        <w:rPr>
          <w:bCs/>
          <w:i/>
          <w:color w:val="auto"/>
          <w:lang w:eastAsia="x-none"/>
        </w:rPr>
        <w:t xml:space="preserve"> ugyan, de kórokozó szerepük nem tisztázott. Eddig klinikai tünetet, betegséget nem társítottak a vírusokhoz. A </w:t>
      </w:r>
      <w:proofErr w:type="spellStart"/>
      <w:r w:rsidRPr="00034F2E">
        <w:rPr>
          <w:bCs/>
          <w:i/>
          <w:color w:val="auto"/>
          <w:lang w:eastAsia="x-none"/>
        </w:rPr>
        <w:t>polyomavírus</w:t>
      </w:r>
      <w:proofErr w:type="spellEnd"/>
      <w:r w:rsidRPr="00034F2E">
        <w:rPr>
          <w:bCs/>
          <w:i/>
          <w:color w:val="auto"/>
          <w:lang w:eastAsia="x-none"/>
        </w:rPr>
        <w:t xml:space="preserve"> genom </w:t>
      </w:r>
      <w:proofErr w:type="spellStart"/>
      <w:r w:rsidRPr="00034F2E">
        <w:rPr>
          <w:bCs/>
          <w:i/>
          <w:color w:val="auto"/>
          <w:lang w:eastAsia="x-none"/>
        </w:rPr>
        <w:t>eukarióta</w:t>
      </w:r>
      <w:proofErr w:type="spellEnd"/>
      <w:r w:rsidRPr="00034F2E">
        <w:rPr>
          <w:bCs/>
          <w:i/>
          <w:color w:val="auto"/>
          <w:lang w:eastAsia="x-none"/>
        </w:rPr>
        <w:t xml:space="preserve"> sejtbe </w:t>
      </w:r>
      <w:proofErr w:type="spellStart"/>
      <w:r w:rsidRPr="00034F2E">
        <w:rPr>
          <w:bCs/>
          <w:i/>
          <w:color w:val="auto"/>
          <w:lang w:eastAsia="x-none"/>
        </w:rPr>
        <w:t>transzfektálása</w:t>
      </w:r>
      <w:proofErr w:type="spellEnd"/>
      <w:r w:rsidRPr="00034F2E">
        <w:rPr>
          <w:bCs/>
          <w:i/>
          <w:color w:val="auto"/>
          <w:lang w:eastAsia="x-none"/>
        </w:rPr>
        <w:t xml:space="preserve">, az esetleges vírusreplikáció nem jelent nagyobb kockázatott, mint a </w:t>
      </w:r>
      <w:proofErr w:type="spellStart"/>
      <w:r w:rsidRPr="00034F2E">
        <w:rPr>
          <w:bCs/>
          <w:i/>
          <w:color w:val="auto"/>
          <w:lang w:eastAsia="x-none"/>
        </w:rPr>
        <w:t>replikálódó</w:t>
      </w:r>
      <w:proofErr w:type="spellEnd"/>
      <w:r w:rsidRPr="00034F2E">
        <w:rPr>
          <w:bCs/>
          <w:i/>
          <w:color w:val="auto"/>
          <w:lang w:eastAsia="x-none"/>
        </w:rPr>
        <w:t>, 2. kockázati csoportú vírussal való fertőzéses kísérletek.</w:t>
      </w:r>
      <w:r>
        <w:rPr>
          <w:bCs/>
          <w:i/>
          <w:color w:val="auto"/>
          <w:lang w:eastAsia="x-none"/>
        </w:rPr>
        <w:t xml:space="preserve"> </w:t>
      </w:r>
      <w:r w:rsidRPr="00034F2E">
        <w:rPr>
          <w:bCs/>
          <w:i/>
          <w:color w:val="auto"/>
          <w:lang w:eastAsia="x-none"/>
        </w:rPr>
        <w:t>A tervezett tevékenység humán-egészségügyi kockázata összességében alacsony. A kérelmezett 2. biztonsági elszigetelési szintű létesítményben a kérelmezett zárt rendszerű tevékenység az ismertetett óvintézkedések mellett kellő biztonsággal végezhető: a tevékenység humán-egészségügyi szempontból engedélyezhető.”</w:t>
      </w:r>
    </w:p>
    <w:p w:rsidR="004B6B3E" w:rsidRPr="00827266" w:rsidRDefault="004B6B3E" w:rsidP="004B6B3E">
      <w:pPr>
        <w:shd w:val="clear" w:color="auto" w:fill="FFFFFF"/>
        <w:spacing w:line="276" w:lineRule="auto"/>
        <w:jc w:val="both"/>
      </w:pPr>
    </w:p>
    <w:p w:rsidR="004B6B3E" w:rsidRPr="00F03170" w:rsidRDefault="004B6B3E" w:rsidP="004B6B3E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t xml:space="preserve">A Bizottság az eredeti kérelmet </w:t>
      </w:r>
      <w:r>
        <w:t>személyesen tartott ülésén 2025. március 27. napján megtárgyalta</w:t>
      </w:r>
      <w:r w:rsidRPr="003B14AA">
        <w:t xml:space="preserve">, és </w:t>
      </w:r>
      <w:r>
        <w:t>a GA-2025-18</w:t>
      </w:r>
      <w:r w:rsidRPr="00827266">
        <w:t>. számú véleményében</w:t>
      </w:r>
      <w:r>
        <w:t xml:space="preserve"> az</w:t>
      </w:r>
      <w:r w:rsidRPr="00964FB6">
        <w:t xml:space="preserve"> </w:t>
      </w:r>
      <w:r>
        <w:t>engedély</w:t>
      </w:r>
      <w:r w:rsidRPr="00964FB6">
        <w:t xml:space="preserve"> megadás</w:t>
      </w:r>
      <w:r>
        <w:t>át</w:t>
      </w:r>
      <w:r w:rsidRPr="00964FB6">
        <w:t xml:space="preserve"> javasol</w:t>
      </w:r>
      <w:r>
        <w:t xml:space="preserve">ta. </w:t>
      </w:r>
    </w:p>
    <w:p w:rsidR="004B6B3E" w:rsidRPr="00B90AE5" w:rsidRDefault="004B6B3E" w:rsidP="004B6B3E">
      <w:pPr>
        <w:pStyle w:val="Szvegtrzs3"/>
        <w:spacing w:line="276" w:lineRule="auto"/>
        <w:rPr>
          <w:color w:val="000000"/>
          <w:sz w:val="24"/>
          <w:szCs w:val="24"/>
        </w:rPr>
      </w:pPr>
    </w:p>
    <w:p w:rsidR="004B6B3E" w:rsidRPr="00827266" w:rsidRDefault="004B6B3E" w:rsidP="004B6B3E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827266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:rsidR="004B6B3E" w:rsidRDefault="004B6B3E" w:rsidP="004B6B3E">
      <w:pPr>
        <w:spacing w:line="276" w:lineRule="auto"/>
        <w:jc w:val="both"/>
      </w:pPr>
    </w:p>
    <w:p w:rsidR="004B6B3E" w:rsidRPr="003B14AA" w:rsidRDefault="004B6B3E" w:rsidP="004B6B3E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t xml:space="preserve">A Kérelmező </w:t>
      </w:r>
      <w:r w:rsidRPr="00D2390E">
        <w:rPr>
          <w:sz w:val="24"/>
          <w:szCs w:val="24"/>
        </w:rPr>
        <w:t xml:space="preserve">az </w:t>
      </w:r>
      <w:proofErr w:type="spellStart"/>
      <w:r w:rsidRPr="00DC1475">
        <w:rPr>
          <w:sz w:val="24"/>
          <w:szCs w:val="24"/>
        </w:rPr>
        <w:t>Itv</w:t>
      </w:r>
      <w:proofErr w:type="spellEnd"/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3B14AA">
        <w:rPr>
          <w:color w:val="000000"/>
          <w:sz w:val="24"/>
          <w:szCs w:val="24"/>
        </w:rPr>
        <w:t>ának</w:t>
      </w:r>
      <w:proofErr w:type="spellEnd"/>
      <w:r w:rsidRPr="003B14AA">
        <w:rPr>
          <w:color w:val="000000"/>
          <w:sz w:val="24"/>
          <w:szCs w:val="24"/>
        </w:rPr>
        <w:t xml:space="preserve">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:rsidR="004B6B3E" w:rsidRPr="00827266" w:rsidRDefault="004B6B3E" w:rsidP="004B6B3E">
      <w:pPr>
        <w:spacing w:line="276" w:lineRule="auto"/>
        <w:jc w:val="both"/>
        <w:rPr>
          <w:highlight w:val="yellow"/>
        </w:rPr>
      </w:pPr>
    </w:p>
    <w:p w:rsidR="004B6B3E" w:rsidRPr="00827266" w:rsidRDefault="004B6B3E" w:rsidP="004B6B3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27266">
        <w:rPr>
          <w:color w:val="000000"/>
          <w:sz w:val="24"/>
          <w:szCs w:val="24"/>
        </w:rPr>
        <w:lastRenderedPageBreak/>
        <w:t>Határozatomat</w:t>
      </w:r>
      <w:proofErr w:type="spellEnd"/>
      <w:r w:rsidRPr="00827266">
        <w:rPr>
          <w:color w:val="000000"/>
          <w:sz w:val="24"/>
          <w:szCs w:val="24"/>
        </w:rPr>
        <w:t xml:space="preserve">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3. § (1) bekezdése, 6. §-</w:t>
      </w:r>
      <w:proofErr w:type="gramStart"/>
      <w:r w:rsidRPr="00827266">
        <w:rPr>
          <w:color w:val="000000"/>
          <w:sz w:val="24"/>
          <w:szCs w:val="24"/>
        </w:rPr>
        <w:t>a</w:t>
      </w:r>
      <w:proofErr w:type="gramEnd"/>
      <w:r w:rsidRPr="00827266">
        <w:rPr>
          <w:color w:val="000000"/>
          <w:sz w:val="24"/>
          <w:szCs w:val="24"/>
        </w:rPr>
        <w:t>, 8-9.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 xml:space="preserve">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:rsidR="004B6B3E" w:rsidRPr="00827266" w:rsidRDefault="004B6B3E" w:rsidP="004B6B3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4B6B3E" w:rsidRPr="00827266" w:rsidRDefault="004B6B3E" w:rsidP="004B6B3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4B6B3E" w:rsidRPr="00827266" w:rsidRDefault="004B6B3E" w:rsidP="004B6B3E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4B6B3E" w:rsidRPr="00827266" w:rsidRDefault="004B6B3E" w:rsidP="004B6B3E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27266">
        <w:rPr>
          <w:color w:val="000000"/>
          <w:sz w:val="24"/>
          <w:szCs w:val="24"/>
        </w:rPr>
        <w:t>ának</w:t>
      </w:r>
      <w:proofErr w:type="spellEnd"/>
      <w:r w:rsidRPr="00827266">
        <w:rPr>
          <w:color w:val="000000"/>
          <w:sz w:val="24"/>
          <w:szCs w:val="24"/>
        </w:rPr>
        <w:t xml:space="preserve"> 9. pontja alapozza meg.</w:t>
      </w:r>
    </w:p>
    <w:p w:rsidR="004B6B3E" w:rsidRPr="00827266" w:rsidRDefault="004B6B3E" w:rsidP="004B6B3E">
      <w:pPr>
        <w:pStyle w:val="Szvegtrzs3"/>
        <w:spacing w:line="276" w:lineRule="auto"/>
        <w:jc w:val="both"/>
        <w:rPr>
          <w:sz w:val="24"/>
          <w:szCs w:val="24"/>
        </w:rPr>
      </w:pPr>
    </w:p>
    <w:p w:rsidR="004B6B3E" w:rsidRPr="00F531D1" w:rsidRDefault="004B6B3E" w:rsidP="004B6B3E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 xml:space="preserve">Kiadmányozási jogom a </w:t>
      </w:r>
      <w:r w:rsidRPr="00050A29">
        <w:rPr>
          <w:i/>
          <w:sz w:val="24"/>
          <w:szCs w:val="24"/>
        </w:rPr>
        <w:t>központi államigazgatási szervekről, valamint a Kormány tagjai és az államtitkárok jogállásáról</w:t>
      </w:r>
      <w:r w:rsidRPr="00827266">
        <w:rPr>
          <w:sz w:val="24"/>
          <w:szCs w:val="24"/>
        </w:rPr>
        <w:t xml:space="preserve"> szóló 2010. évi XLIII. törvény 5. § (3) bekezdésének b) pontján</w:t>
      </w:r>
      <w:r w:rsidRPr="00827266">
        <w:rPr>
          <w:color w:val="000000"/>
          <w:sz w:val="24"/>
          <w:szCs w:val="24"/>
        </w:rPr>
        <w:t xml:space="preserve">, valamint az </w:t>
      </w:r>
      <w:r w:rsidRPr="00050A29">
        <w:rPr>
          <w:i/>
          <w:color w:val="000000"/>
          <w:sz w:val="24"/>
          <w:szCs w:val="24"/>
        </w:rPr>
        <w:t>Agrárminisztérium Szervezeti és Működési Szabályzatáról</w:t>
      </w:r>
      <w:r w:rsidRPr="00827266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4B6B3E" w:rsidRDefault="004B6B3E" w:rsidP="00FE122A">
      <w:pPr>
        <w:suppressAutoHyphens/>
        <w:spacing w:line="276" w:lineRule="auto"/>
        <w:jc w:val="both"/>
        <w:rPr>
          <w:b/>
        </w:rPr>
      </w:pPr>
    </w:p>
    <w:p w:rsidR="004B6B3E" w:rsidRDefault="004B6B3E" w:rsidP="00FE122A">
      <w:pPr>
        <w:suppressAutoHyphens/>
        <w:spacing w:line="276" w:lineRule="auto"/>
        <w:jc w:val="both"/>
        <w:rPr>
          <w:b/>
        </w:rPr>
      </w:pPr>
    </w:p>
    <w:p w:rsidR="004B6B3E" w:rsidRDefault="004B6B3E" w:rsidP="00FE122A">
      <w:pPr>
        <w:suppressAutoHyphens/>
        <w:spacing w:line="276" w:lineRule="auto"/>
        <w:jc w:val="both"/>
        <w:rPr>
          <w:b/>
        </w:rPr>
      </w:pPr>
    </w:p>
    <w:p w:rsidR="004B6B3E" w:rsidRDefault="004B6B3E" w:rsidP="00FE122A">
      <w:pPr>
        <w:suppressAutoHyphens/>
        <w:spacing w:line="276" w:lineRule="auto"/>
        <w:jc w:val="both"/>
        <w:rPr>
          <w:b/>
        </w:rPr>
      </w:pPr>
    </w:p>
    <w:p w:rsidR="004B6B3E" w:rsidRDefault="004B6B3E" w:rsidP="00FE122A">
      <w:pPr>
        <w:suppressAutoHyphens/>
        <w:spacing w:line="276" w:lineRule="auto"/>
        <w:jc w:val="both"/>
        <w:rPr>
          <w:b/>
        </w:rPr>
      </w:pPr>
    </w:p>
    <w:p w:rsidR="004B6B3E" w:rsidRDefault="004B6B3E" w:rsidP="00FE122A">
      <w:pPr>
        <w:suppressAutoHyphens/>
        <w:spacing w:line="276" w:lineRule="auto"/>
        <w:jc w:val="both"/>
        <w:rPr>
          <w:b/>
        </w:rPr>
      </w:pPr>
    </w:p>
    <w:p w:rsidR="004B6B3E" w:rsidRDefault="004B6B3E" w:rsidP="00FE122A">
      <w:pPr>
        <w:suppressAutoHyphens/>
        <w:spacing w:line="276" w:lineRule="auto"/>
        <w:jc w:val="both"/>
        <w:rPr>
          <w:b/>
        </w:rPr>
      </w:pPr>
    </w:p>
    <w:p w:rsidR="00FE122A" w:rsidRPr="005A5A81" w:rsidRDefault="00FE122A" w:rsidP="005A5A81">
      <w:pPr>
        <w:suppressAutoHyphens/>
        <w:spacing w:line="276" w:lineRule="auto"/>
        <w:jc w:val="both"/>
        <w:rPr>
          <w:b/>
        </w:rPr>
      </w:pPr>
      <w:r w:rsidRPr="005A5A81">
        <w:rPr>
          <w:b/>
        </w:rPr>
        <w:lastRenderedPageBreak/>
        <w:t>A génállomány forrásai, a használt recipiens, donor, illetve szülő mikroorganizmusok, a használt gazda-vektor rendszer, a munka célja, a kockázatértékelés összefoglalása, valamint a hulladékkezelés módja:</w:t>
      </w:r>
    </w:p>
    <w:p w:rsidR="00FE122A" w:rsidRPr="005A5A81" w:rsidRDefault="00FE122A" w:rsidP="005A5A81">
      <w:pPr>
        <w:spacing w:line="276" w:lineRule="auto"/>
        <w:jc w:val="both"/>
        <w:rPr>
          <w:u w:val="single"/>
        </w:rPr>
      </w:pPr>
    </w:p>
    <w:p w:rsidR="00FE122A" w:rsidRPr="005A5A81" w:rsidRDefault="00FE122A" w:rsidP="005A5A81">
      <w:pPr>
        <w:spacing w:line="276" w:lineRule="auto"/>
        <w:jc w:val="both"/>
      </w:pPr>
      <w:r w:rsidRPr="005A5A81">
        <w:rPr>
          <w:u w:val="single"/>
        </w:rPr>
        <w:t>Befogadó, donor szervezetek és vektorok</w:t>
      </w:r>
      <w:r w:rsidRPr="005A5A81">
        <w:t xml:space="preserve">: </w:t>
      </w:r>
    </w:p>
    <w:p w:rsidR="00FE122A" w:rsidRPr="005A5A81" w:rsidRDefault="00FE122A" w:rsidP="005A5A81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5A5A81">
        <w:rPr>
          <w:rFonts w:eastAsiaTheme="minorHAnsi"/>
          <w:color w:val="000000"/>
          <w:lang w:eastAsia="en-US"/>
        </w:rPr>
        <w:t xml:space="preserve">- </w:t>
      </w:r>
      <w:r w:rsidRPr="005A5A81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Pr="005A5A81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5A5A81">
        <w:rPr>
          <w:rFonts w:eastAsiaTheme="minorHAnsi"/>
          <w:i/>
          <w:iCs/>
          <w:color w:val="000000"/>
          <w:lang w:eastAsia="en-US"/>
        </w:rPr>
        <w:t xml:space="preserve"> </w:t>
      </w:r>
      <w:r w:rsidRPr="005A5A81">
        <w:rPr>
          <w:rFonts w:eastAsiaTheme="minorHAnsi"/>
          <w:color w:val="000000"/>
          <w:lang w:eastAsia="en-US"/>
        </w:rPr>
        <w:t>laboratóriumi törzsek</w:t>
      </w:r>
      <w:r w:rsidR="00811C53">
        <w:rPr>
          <w:rFonts w:eastAsiaTheme="minorHAnsi"/>
          <w:color w:val="000000"/>
          <w:lang w:eastAsia="en-US"/>
        </w:rPr>
        <w:t>;</w:t>
      </w:r>
    </w:p>
    <w:p w:rsidR="00FE122A" w:rsidRPr="005A5A81" w:rsidRDefault="00FE122A" w:rsidP="005A5A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A5A81">
        <w:rPr>
          <w:rFonts w:eastAsiaTheme="minorHAnsi"/>
          <w:color w:val="000000"/>
          <w:lang w:eastAsia="en-US"/>
        </w:rPr>
        <w:t>- humán, primer sejtek, illetve sejtvonalak</w:t>
      </w:r>
      <w:r w:rsidR="00811C53">
        <w:rPr>
          <w:rFonts w:eastAsiaTheme="minorHAnsi"/>
          <w:color w:val="000000"/>
          <w:lang w:eastAsia="en-US"/>
        </w:rPr>
        <w:t>.</w:t>
      </w:r>
      <w:r w:rsidRPr="005A5A81">
        <w:rPr>
          <w:rFonts w:eastAsiaTheme="minorHAnsi"/>
          <w:color w:val="000000"/>
          <w:lang w:eastAsia="en-US"/>
        </w:rPr>
        <w:t xml:space="preserve"> </w:t>
      </w:r>
    </w:p>
    <w:p w:rsidR="00FE122A" w:rsidRPr="005A5A81" w:rsidRDefault="00FE122A" w:rsidP="005A5A81">
      <w:pPr>
        <w:spacing w:line="276" w:lineRule="auto"/>
        <w:jc w:val="both"/>
      </w:pPr>
    </w:p>
    <w:p w:rsidR="00FE122A" w:rsidRPr="005A5A81" w:rsidRDefault="00FE122A" w:rsidP="005A5A81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5A5A81">
        <w:rPr>
          <w:sz w:val="24"/>
          <w:szCs w:val="24"/>
          <w:u w:val="single"/>
        </w:rPr>
        <w:t>A munka célja</w:t>
      </w:r>
      <w:r w:rsidRPr="005A5A81">
        <w:rPr>
          <w:sz w:val="24"/>
          <w:szCs w:val="24"/>
        </w:rPr>
        <w:t xml:space="preserve">: </w:t>
      </w:r>
    </w:p>
    <w:p w:rsidR="00FE122A" w:rsidRPr="005A5A81" w:rsidRDefault="00FE122A" w:rsidP="005A5A81">
      <w:pPr>
        <w:suppressAutoHyphens/>
        <w:spacing w:line="276" w:lineRule="auto"/>
        <w:jc w:val="both"/>
      </w:pPr>
      <w:r w:rsidRPr="005A5A81">
        <w:t>A Kérelmező GMO-</w:t>
      </w:r>
      <w:proofErr w:type="spellStart"/>
      <w:r w:rsidRPr="005A5A81">
        <w:t>kat</w:t>
      </w:r>
      <w:proofErr w:type="spellEnd"/>
      <w:r w:rsidRPr="005A5A81">
        <w:t xml:space="preserve"> érintő tevékenységei magukban foglalják humánpatogén vírusok </w:t>
      </w:r>
      <w:proofErr w:type="spellStart"/>
      <w:r w:rsidRPr="005A5A81">
        <w:t>patogenezisében</w:t>
      </w:r>
      <w:proofErr w:type="spellEnd"/>
      <w:r w:rsidRPr="005A5A81">
        <w:t xml:space="preserve"> fontos fehérjéinek, szabályozó régióinak vizsgálatát. A vírus-gazdasejt interakciók tanulmányozását, a különböző </w:t>
      </w:r>
      <w:proofErr w:type="spellStart"/>
      <w:r w:rsidRPr="005A5A81">
        <w:t>virális</w:t>
      </w:r>
      <w:proofErr w:type="spellEnd"/>
      <w:r w:rsidRPr="005A5A81">
        <w:t xml:space="preserve"> gének gazdasejtek génexpressziójára gyakorolt hatásának vizsgálatát. Potenciális célsejtek keresését; </w:t>
      </w:r>
      <w:proofErr w:type="spellStart"/>
      <w:r w:rsidRPr="005A5A81">
        <w:t>virális</w:t>
      </w:r>
      <w:proofErr w:type="spellEnd"/>
      <w:r w:rsidRPr="005A5A81">
        <w:t xml:space="preserve"> antigének előállítását </w:t>
      </w:r>
      <w:proofErr w:type="spellStart"/>
      <w:r w:rsidRPr="005A5A81">
        <w:t>szeroepidemiológiai</w:t>
      </w:r>
      <w:proofErr w:type="spellEnd"/>
      <w:r w:rsidRPr="005A5A81">
        <w:t xml:space="preserve"> vizsgálatokhoz. Vírusgenomok </w:t>
      </w:r>
      <w:proofErr w:type="spellStart"/>
      <w:r w:rsidRPr="005A5A81">
        <w:t>transzfekciójával</w:t>
      </w:r>
      <w:proofErr w:type="spellEnd"/>
      <w:r w:rsidRPr="005A5A81">
        <w:t xml:space="preserve">, potenciálisan humánpatogén </w:t>
      </w:r>
      <w:proofErr w:type="spellStart"/>
      <w:r w:rsidRPr="005A5A81">
        <w:t>polyomavírusok</w:t>
      </w:r>
      <w:proofErr w:type="spellEnd"/>
      <w:r w:rsidRPr="005A5A81">
        <w:t xml:space="preserve"> létrehozását, a replikáció tanulmányozását. A </w:t>
      </w:r>
      <w:proofErr w:type="spellStart"/>
      <w:r w:rsidRPr="005A5A81">
        <w:t>virális</w:t>
      </w:r>
      <w:proofErr w:type="spellEnd"/>
      <w:r w:rsidRPr="005A5A81">
        <w:t xml:space="preserve"> nukleinsav kópiaszám meghatározását </w:t>
      </w:r>
      <w:proofErr w:type="spellStart"/>
      <w:r w:rsidRPr="005A5A81">
        <w:t>qPCR-rel</w:t>
      </w:r>
      <w:proofErr w:type="spellEnd"/>
      <w:r w:rsidRPr="005A5A81">
        <w:t xml:space="preserve"> lehetővé tevő </w:t>
      </w:r>
      <w:proofErr w:type="spellStart"/>
      <w:r w:rsidRPr="005A5A81">
        <w:t>plazmidok</w:t>
      </w:r>
      <w:proofErr w:type="spellEnd"/>
      <w:r w:rsidRPr="005A5A81">
        <w:t xml:space="preserve"> létrehozását.</w:t>
      </w:r>
    </w:p>
    <w:p w:rsidR="00FE122A" w:rsidRPr="005A5A81" w:rsidRDefault="00FE122A" w:rsidP="005A5A81">
      <w:pPr>
        <w:suppressAutoHyphens/>
        <w:spacing w:line="276" w:lineRule="auto"/>
        <w:jc w:val="both"/>
        <w:rPr>
          <w:u w:val="single"/>
        </w:rPr>
      </w:pPr>
    </w:p>
    <w:p w:rsidR="00FE122A" w:rsidRPr="005A5A81" w:rsidRDefault="00FE122A" w:rsidP="005A5A81">
      <w:pPr>
        <w:suppressAutoHyphens/>
        <w:spacing w:line="276" w:lineRule="auto"/>
        <w:jc w:val="both"/>
        <w:rPr>
          <w:u w:val="single"/>
        </w:rPr>
      </w:pPr>
      <w:r w:rsidRPr="005A5A81">
        <w:rPr>
          <w:u w:val="single"/>
        </w:rPr>
        <w:t>Kockázatértékelés összefoglalása:</w:t>
      </w:r>
    </w:p>
    <w:p w:rsidR="00FE122A" w:rsidRPr="005A5A81" w:rsidRDefault="004B6B3E" w:rsidP="005A5A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A5A81">
        <w:rPr>
          <w:rFonts w:eastAsiaTheme="minorHAnsi"/>
          <w:color w:val="000000"/>
          <w:lang w:eastAsia="en-US"/>
        </w:rPr>
        <w:t xml:space="preserve">A Kérelmező által használt </w:t>
      </w:r>
      <w:r w:rsidR="00FE122A" w:rsidRPr="005A5A81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="00FE122A" w:rsidRPr="005A5A81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="00FE122A" w:rsidRPr="005A5A81">
        <w:rPr>
          <w:rFonts w:eastAsiaTheme="minorHAnsi"/>
          <w:i/>
          <w:iCs/>
          <w:color w:val="000000"/>
          <w:lang w:eastAsia="en-US"/>
        </w:rPr>
        <w:t xml:space="preserve"> </w:t>
      </w:r>
      <w:r w:rsidR="00FE122A" w:rsidRPr="005A5A81">
        <w:rPr>
          <w:rFonts w:eastAsiaTheme="minorHAnsi"/>
          <w:color w:val="000000"/>
          <w:lang w:eastAsia="en-US"/>
        </w:rPr>
        <w:t xml:space="preserve">laboratóriumi törzsek, valamint a primer és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immortalizált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humán sejtkultúrák emberre, állatra és egyéb élőlényekre, valamint a környezetre nézve nem ártalmasak. Az alkalmazott </w:t>
      </w:r>
      <w:r w:rsidR="00FE122A" w:rsidRPr="005A5A81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="00FE122A" w:rsidRPr="005A5A81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="00FE122A" w:rsidRPr="005A5A81">
        <w:rPr>
          <w:rFonts w:eastAsiaTheme="minorHAnsi"/>
          <w:i/>
          <w:iCs/>
          <w:color w:val="000000"/>
          <w:lang w:eastAsia="en-US"/>
        </w:rPr>
        <w:t xml:space="preserve"> </w:t>
      </w:r>
      <w:r w:rsidR="00FE122A" w:rsidRPr="005A5A81">
        <w:rPr>
          <w:rFonts w:eastAsiaTheme="minorHAnsi"/>
          <w:color w:val="000000"/>
          <w:lang w:eastAsia="en-US"/>
        </w:rPr>
        <w:t>törzsek nem rendelkeznek fokozott környezeti tűrőképességgel, nincs fokozott toleranciájuk UV-val, hőmérsékle</w:t>
      </w:r>
      <w:r w:rsidRPr="005A5A81">
        <w:rPr>
          <w:rFonts w:eastAsiaTheme="minorHAnsi"/>
          <w:color w:val="000000"/>
          <w:lang w:eastAsia="en-US"/>
        </w:rPr>
        <w:t>ttel vagy kiszáradással szemben</w:t>
      </w:r>
      <w:r w:rsidR="00FE122A" w:rsidRPr="005A5A81">
        <w:rPr>
          <w:rFonts w:eastAsiaTheme="minorHAnsi"/>
          <w:color w:val="000000"/>
          <w:lang w:eastAsia="en-US"/>
        </w:rPr>
        <w:t xml:space="preserve">. Az alkalmazott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expressziós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vektorok nem kódolnak olyan genetikai információt, amely szelekciós előnyt biztosítana a recipiens baktériumok és sejtkultúrák számára, vagy amely állatokra, növényekre nézve ártalmas lehet. Nem várható, hogy a GMO tevékenység során esetlegesen keletkező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polyomavírus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virionok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környezeti tűrőképessége eltérne a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polyomavírusok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normál környezeti tűrőképességétől. A potenciálisan humánpatogén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polyomavírusokról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nincs információ, hogy más élő szervezetet képesek-e megfertőzni, patogén szerepük még emberben is kérdéses. A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polyomavírusok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erősen gazdafaj-specifikusak, ez alapján sem várható, hogy más élő szervezetre veszélyesek lennének. </w:t>
      </w:r>
      <w:r w:rsidRPr="005A5A81">
        <w:rPr>
          <w:rFonts w:eastAsiaTheme="minorHAnsi"/>
          <w:color w:val="000000"/>
          <w:lang w:eastAsia="en-US"/>
        </w:rPr>
        <w:t>A Kérelmező által használt egyes sejtvonalak</w:t>
      </w:r>
      <w:r w:rsidR="00811C53">
        <w:rPr>
          <w:rFonts w:eastAsiaTheme="minorHAnsi"/>
          <w:color w:val="000000"/>
          <w:lang w:eastAsia="en-US"/>
        </w:rPr>
        <w:t xml:space="preserve"> </w:t>
      </w:r>
      <w:r w:rsidR="00FE122A" w:rsidRPr="005A5A81">
        <w:rPr>
          <w:rFonts w:eastAsiaTheme="minorHAnsi"/>
          <w:color w:val="000000"/>
          <w:lang w:eastAsia="en-US"/>
        </w:rPr>
        <w:t>mérsékelt potenciális kockázatot jelentenek, amely kockázat a Kérelmező által használt BSL-2-es fülkék és védőfelszerelés használatával, a hulladék inaktiválásával/autoklávoz</w:t>
      </w:r>
      <w:r w:rsidRPr="005A5A81">
        <w:rPr>
          <w:rFonts w:eastAsiaTheme="minorHAnsi"/>
          <w:color w:val="000000"/>
          <w:lang w:eastAsia="en-US"/>
        </w:rPr>
        <w:t xml:space="preserve">ással minimálisra csökkenthető. </w:t>
      </w:r>
      <w:r w:rsidR="00FE122A" w:rsidRPr="005A5A81">
        <w:rPr>
          <w:rFonts w:eastAsiaTheme="minorHAnsi"/>
          <w:lang w:eastAsia="en-US"/>
        </w:rPr>
        <w:t xml:space="preserve">A Kérelmező által használt </w:t>
      </w:r>
      <w:proofErr w:type="spellStart"/>
      <w:r w:rsidR="00FE122A" w:rsidRPr="005A5A81">
        <w:rPr>
          <w:rFonts w:eastAsiaTheme="minorHAnsi"/>
          <w:lang w:eastAsia="en-US"/>
        </w:rPr>
        <w:t>virális</w:t>
      </w:r>
      <w:proofErr w:type="spellEnd"/>
      <w:r w:rsidR="00FE122A" w:rsidRPr="005A5A81">
        <w:rPr>
          <w:rFonts w:eastAsiaTheme="minorHAnsi"/>
          <w:lang w:eastAsia="en-US"/>
        </w:rPr>
        <w:t xml:space="preserve"> vektorok replikáció inkompetensek</w:t>
      </w:r>
      <w:r w:rsidRPr="005A5A81">
        <w:rPr>
          <w:rFonts w:eastAsiaTheme="minorHAnsi"/>
          <w:lang w:eastAsia="en-US"/>
        </w:rPr>
        <w:t xml:space="preserve">. </w:t>
      </w:r>
      <w:r w:rsidR="00FE122A" w:rsidRPr="005A5A81">
        <w:rPr>
          <w:rFonts w:eastAsiaTheme="minorHAnsi"/>
          <w:lang w:eastAsia="en-US"/>
        </w:rPr>
        <w:t xml:space="preserve">Az alkalmazott vektorok a </w:t>
      </w:r>
      <w:proofErr w:type="spellStart"/>
      <w:r w:rsidR="00FE122A" w:rsidRPr="005A5A81">
        <w:rPr>
          <w:rFonts w:eastAsiaTheme="minorHAnsi"/>
          <w:lang w:eastAsia="en-US"/>
        </w:rPr>
        <w:t>virális</w:t>
      </w:r>
      <w:proofErr w:type="spellEnd"/>
      <w:r w:rsidR="00FE122A" w:rsidRPr="005A5A81">
        <w:rPr>
          <w:rFonts w:eastAsiaTheme="minorHAnsi"/>
          <w:lang w:eastAsia="en-US"/>
        </w:rPr>
        <w:t xml:space="preserve"> </w:t>
      </w:r>
      <w:proofErr w:type="spellStart"/>
      <w:r w:rsidR="00FE122A" w:rsidRPr="005A5A81">
        <w:rPr>
          <w:rFonts w:eastAsiaTheme="minorHAnsi"/>
          <w:lang w:eastAsia="en-US"/>
        </w:rPr>
        <w:t>promóter</w:t>
      </w:r>
      <w:proofErr w:type="spellEnd"/>
      <w:r w:rsidR="00FE122A" w:rsidRPr="005A5A81">
        <w:rPr>
          <w:rFonts w:eastAsiaTheme="minorHAnsi"/>
          <w:lang w:eastAsia="en-US"/>
        </w:rPr>
        <w:t>/</w:t>
      </w:r>
      <w:proofErr w:type="spellStart"/>
      <w:r w:rsidR="00FE122A" w:rsidRPr="005A5A81">
        <w:rPr>
          <w:rFonts w:eastAsiaTheme="minorHAnsi"/>
          <w:lang w:eastAsia="en-US"/>
        </w:rPr>
        <w:t>enhancer</w:t>
      </w:r>
      <w:proofErr w:type="spellEnd"/>
      <w:r w:rsidR="00FE122A" w:rsidRPr="005A5A81">
        <w:rPr>
          <w:rFonts w:eastAsiaTheme="minorHAnsi"/>
          <w:lang w:eastAsia="en-US"/>
        </w:rPr>
        <w:t xml:space="preserve"> (például CMV, SV40) és szelekciós markerek (például </w:t>
      </w:r>
      <w:proofErr w:type="spellStart"/>
      <w:r w:rsidR="00FE122A" w:rsidRPr="005A5A81">
        <w:rPr>
          <w:rFonts w:eastAsiaTheme="minorHAnsi"/>
          <w:lang w:eastAsia="en-US"/>
        </w:rPr>
        <w:t>ampicillin</w:t>
      </w:r>
      <w:proofErr w:type="spellEnd"/>
      <w:r w:rsidR="00FE122A" w:rsidRPr="005A5A81">
        <w:rPr>
          <w:rFonts w:eastAsiaTheme="minorHAnsi"/>
          <w:lang w:eastAsia="en-US"/>
        </w:rPr>
        <w:t xml:space="preserve">, </w:t>
      </w:r>
      <w:proofErr w:type="spellStart"/>
      <w:r w:rsidR="00FE122A" w:rsidRPr="005A5A81">
        <w:rPr>
          <w:rFonts w:eastAsiaTheme="minorHAnsi"/>
          <w:lang w:eastAsia="en-US"/>
        </w:rPr>
        <w:t>kanamycin</w:t>
      </w:r>
      <w:proofErr w:type="spellEnd"/>
      <w:r w:rsidR="00FE122A" w:rsidRPr="005A5A81">
        <w:rPr>
          <w:rFonts w:eastAsiaTheme="minorHAnsi"/>
          <w:lang w:eastAsia="en-US"/>
        </w:rPr>
        <w:t xml:space="preserve">, </w:t>
      </w:r>
      <w:proofErr w:type="spellStart"/>
      <w:r w:rsidR="00FE122A" w:rsidRPr="005A5A81">
        <w:rPr>
          <w:rFonts w:eastAsiaTheme="minorHAnsi"/>
          <w:lang w:eastAsia="en-US"/>
        </w:rPr>
        <w:t>geneticin</w:t>
      </w:r>
      <w:proofErr w:type="spellEnd"/>
      <w:r w:rsidR="00FE122A" w:rsidRPr="005A5A81">
        <w:rPr>
          <w:rFonts w:eastAsiaTheme="minorHAnsi"/>
          <w:lang w:eastAsia="en-US"/>
        </w:rPr>
        <w:t xml:space="preserve">) mellett </w:t>
      </w:r>
      <w:r w:rsidR="00FE122A" w:rsidRPr="005A5A81">
        <w:rPr>
          <w:rFonts w:eastAsiaTheme="minorHAnsi"/>
          <w:i/>
          <w:iCs/>
          <w:lang w:eastAsia="en-US"/>
        </w:rPr>
        <w:t xml:space="preserve">tag </w:t>
      </w:r>
      <w:r w:rsidR="00FE122A" w:rsidRPr="005A5A81">
        <w:rPr>
          <w:rFonts w:eastAsiaTheme="minorHAnsi"/>
          <w:lang w:eastAsia="en-US"/>
        </w:rPr>
        <w:t xml:space="preserve">szekvenciákat (például </w:t>
      </w:r>
      <w:proofErr w:type="spellStart"/>
      <w:r w:rsidR="00FE122A" w:rsidRPr="005A5A81">
        <w:rPr>
          <w:rFonts w:eastAsiaTheme="minorHAnsi"/>
          <w:lang w:eastAsia="en-US"/>
        </w:rPr>
        <w:t>His</w:t>
      </w:r>
      <w:proofErr w:type="spellEnd"/>
      <w:r w:rsidR="00FE122A" w:rsidRPr="005A5A81">
        <w:rPr>
          <w:rFonts w:eastAsiaTheme="minorHAnsi"/>
          <w:lang w:eastAsia="en-US"/>
        </w:rPr>
        <w:t>, HA, FLAG) is tartalmazhatnak a fehérjék azonosítása céljából. Ezek humánegészségügyi kockázata elhanyagolható vagy alacsony.</w:t>
      </w:r>
      <w:r w:rsidRPr="005A5A81">
        <w:rPr>
          <w:rFonts w:eastAsiaTheme="minorHAnsi"/>
          <w:color w:val="000000"/>
          <w:lang w:eastAsia="en-US"/>
        </w:rPr>
        <w:t xml:space="preserve"> </w:t>
      </w:r>
      <w:r w:rsidR="00FE122A" w:rsidRPr="005A5A81">
        <w:rPr>
          <w:rFonts w:eastAsiaTheme="minorHAnsi"/>
          <w:color w:val="000000"/>
          <w:lang w:eastAsia="en-US"/>
        </w:rPr>
        <w:t xml:space="preserve">A mesterségesen létrehozott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polyomavírus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genom önmagában nem fertőzőképes, és szekvenciája nem tér el a vad típusú vírusok genomi szekvenciától. A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polyomavírusok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potenciálisan </w:t>
      </w:r>
      <w:proofErr w:type="spellStart"/>
      <w:r w:rsidR="00FE122A" w:rsidRPr="005A5A81">
        <w:rPr>
          <w:rFonts w:eastAsiaTheme="minorHAnsi"/>
          <w:color w:val="000000"/>
          <w:lang w:eastAsia="en-US"/>
        </w:rPr>
        <w:t>humánpatogének</w:t>
      </w:r>
      <w:proofErr w:type="spellEnd"/>
      <w:r w:rsidR="00FE122A" w:rsidRPr="005A5A81">
        <w:rPr>
          <w:rFonts w:eastAsiaTheme="minorHAnsi"/>
          <w:color w:val="000000"/>
          <w:lang w:eastAsia="en-US"/>
        </w:rPr>
        <w:t xml:space="preserve"> ugyan, de kórokozó szerepük nem tisztázott. </w:t>
      </w:r>
    </w:p>
    <w:p w:rsidR="004B6B3E" w:rsidRPr="005A5A81" w:rsidRDefault="004B6B3E" w:rsidP="005A5A81">
      <w:pPr>
        <w:autoSpaceDE w:val="0"/>
        <w:autoSpaceDN w:val="0"/>
        <w:adjustRightInd w:val="0"/>
        <w:spacing w:line="276" w:lineRule="auto"/>
        <w:jc w:val="both"/>
      </w:pPr>
    </w:p>
    <w:p w:rsidR="00FE122A" w:rsidRPr="005A5A81" w:rsidRDefault="00FE122A" w:rsidP="005A5A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5A5A81">
        <w:rPr>
          <w:rFonts w:eastAsiaTheme="minorHAnsi"/>
          <w:u w:val="single"/>
          <w:lang w:eastAsia="en-US"/>
        </w:rPr>
        <w:t>Hulladékkezelésre vonatkozó információk:</w:t>
      </w:r>
    </w:p>
    <w:p w:rsidR="00FE122A" w:rsidRPr="005A5A81" w:rsidRDefault="00FE122A" w:rsidP="005A5A81">
      <w:pPr>
        <w:pStyle w:val="Default"/>
        <w:spacing w:line="276" w:lineRule="auto"/>
        <w:jc w:val="both"/>
      </w:pPr>
      <w:r w:rsidRPr="005A5A81">
        <w:t>A Kérelmező rendelkezik hulladékkezelési szabályzattal. A genetikailag módosított szervezetek kezelése minden esetben zárt rendszerű laboratóriumokban történik, a hulladékok megsemmisítése az egyetemi hulladékkezelési szabályzatnak megfelelően zajlik. A GMO-</w:t>
      </w:r>
      <w:proofErr w:type="spellStart"/>
      <w:r w:rsidRPr="005A5A81">
        <w:t>val</w:t>
      </w:r>
      <w:proofErr w:type="spellEnd"/>
      <w:r w:rsidRPr="005A5A81">
        <w:t xml:space="preserve"> szennyezett anyag terjedése sterilfülkében való munkával kerül megakadályozásra. A fülke </w:t>
      </w:r>
      <w:r w:rsidR="00811C53">
        <w:t xml:space="preserve">a </w:t>
      </w:r>
      <w:r w:rsidRPr="005A5A81">
        <w:lastRenderedPageBreak/>
        <w:t xml:space="preserve">munka után 70%-os etanol oldattal kerül tisztításra, majd azt követően UV sugárzás alkalmazásával </w:t>
      </w:r>
      <w:r w:rsidR="00811C53">
        <w:t xml:space="preserve">kerül </w:t>
      </w:r>
      <w:r w:rsidRPr="005A5A81">
        <w:t>fertőtlenítésre. A GMO tartalmú oldatok nátrium-</w:t>
      </w:r>
      <w:proofErr w:type="spellStart"/>
      <w:r w:rsidRPr="005A5A81">
        <w:t>hipoklorittal</w:t>
      </w:r>
      <w:proofErr w:type="spellEnd"/>
      <w:r w:rsidRPr="005A5A81">
        <w:t xml:space="preserve"> kerülnek ártalmatlanításra. A szilárd hulladék erre a célra rendszeresített, biztonságosan lezárt, külön jelzéssel ellátott </w:t>
      </w:r>
      <w:proofErr w:type="spellStart"/>
      <w:r w:rsidRPr="005A5A81">
        <w:t>badellákban</w:t>
      </w:r>
      <w:proofErr w:type="spellEnd"/>
      <w:r w:rsidRPr="005A5A81">
        <w:t xml:space="preserve"> kerül gyűjtésre veszélyes hulladékként, majd az egyetem központ hulladékmegsemmisítőjébe szállítás után a </w:t>
      </w:r>
      <w:r w:rsidR="004B6B3E" w:rsidRPr="005A5A81">
        <w:t>megsemmisítés égetéssel történik. A GMO szennyezett folyadékok (GMO tenyészetek, kidobók) nátrium-</w:t>
      </w:r>
      <w:proofErr w:type="spellStart"/>
      <w:r w:rsidR="004B6B3E" w:rsidRPr="005A5A81">
        <w:t>hypoklorit</w:t>
      </w:r>
      <w:proofErr w:type="spellEnd"/>
      <w:r w:rsidR="004B6B3E" w:rsidRPr="005A5A81">
        <w:t xml:space="preserve"> oldattal vagy perecetsav alapú oldattal vagy </w:t>
      </w:r>
      <w:proofErr w:type="spellStart"/>
      <w:r w:rsidR="004B6B3E" w:rsidRPr="005A5A81">
        <w:t>kvaterner</w:t>
      </w:r>
      <w:proofErr w:type="spellEnd"/>
      <w:r w:rsidR="004B6B3E" w:rsidRPr="005A5A81">
        <w:t xml:space="preserve"> ammónium bázisú oldattal </w:t>
      </w:r>
      <w:bookmarkStart w:id="0" w:name="_GoBack"/>
      <w:bookmarkEnd w:id="0"/>
      <w:r w:rsidR="004B6B3E" w:rsidRPr="005A5A81">
        <w:t xml:space="preserve">történő inaktiválás után zárt edényben kerülnek zárható, égetendő, veszélyes hulladék tárolókba. </w:t>
      </w:r>
      <w:r w:rsidRPr="005A5A81">
        <w:t xml:space="preserve">A hulladék elszállítása és égetéssel történő megsemmisítése az érvényes hulladékkezelési szabályok betartásával történik.  </w:t>
      </w:r>
    </w:p>
    <w:p w:rsidR="00724C01" w:rsidRPr="005A5A81" w:rsidRDefault="00724C01" w:rsidP="005A5A81">
      <w:pPr>
        <w:suppressAutoHyphens/>
        <w:spacing w:line="276" w:lineRule="auto"/>
        <w:jc w:val="both"/>
      </w:pPr>
    </w:p>
    <w:sectPr w:rsidR="00724C01" w:rsidRPr="005A5A81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08">
          <w:rPr>
            <w:noProof/>
          </w:rPr>
          <w:t>6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00231"/>
    <w:multiLevelType w:val="hybridMultilevel"/>
    <w:tmpl w:val="7D90820E"/>
    <w:lvl w:ilvl="0" w:tplc="4F922704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9D1211"/>
    <w:multiLevelType w:val="hybridMultilevel"/>
    <w:tmpl w:val="A3661CD8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CD7"/>
    <w:multiLevelType w:val="hybridMultilevel"/>
    <w:tmpl w:val="E858F994"/>
    <w:lvl w:ilvl="0" w:tplc="656675E2">
      <w:numFmt w:val="bullet"/>
      <w:lvlText w:val="-"/>
      <w:lvlJc w:val="left"/>
      <w:pPr>
        <w:ind w:left="927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71D"/>
    <w:multiLevelType w:val="hybridMultilevel"/>
    <w:tmpl w:val="499E8194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5AD5"/>
    <w:multiLevelType w:val="hybridMultilevel"/>
    <w:tmpl w:val="DC4AA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2A24"/>
    <w:multiLevelType w:val="hybridMultilevel"/>
    <w:tmpl w:val="C85C18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0B5"/>
    <w:multiLevelType w:val="hybridMultilevel"/>
    <w:tmpl w:val="05A0197A"/>
    <w:lvl w:ilvl="0" w:tplc="F87EB6D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F0508CB"/>
    <w:multiLevelType w:val="hybridMultilevel"/>
    <w:tmpl w:val="0D668314"/>
    <w:lvl w:ilvl="0" w:tplc="472238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031D"/>
    <w:multiLevelType w:val="hybridMultilevel"/>
    <w:tmpl w:val="2F1820DE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924C5"/>
    <w:multiLevelType w:val="hybridMultilevel"/>
    <w:tmpl w:val="C8B43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F10DE"/>
    <w:multiLevelType w:val="hybridMultilevel"/>
    <w:tmpl w:val="8F0C6A2A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0"/>
  </w:num>
  <w:num w:numId="5">
    <w:abstractNumId w:val="5"/>
  </w:num>
  <w:num w:numId="6">
    <w:abstractNumId w:val="28"/>
  </w:num>
  <w:num w:numId="7">
    <w:abstractNumId w:val="19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16"/>
  </w:num>
  <w:num w:numId="13">
    <w:abstractNumId w:val="27"/>
  </w:num>
  <w:num w:numId="14">
    <w:abstractNumId w:val="6"/>
  </w:num>
  <w:num w:numId="15">
    <w:abstractNumId w:val="25"/>
  </w:num>
  <w:num w:numId="16">
    <w:abstractNumId w:val="8"/>
  </w:num>
  <w:num w:numId="17">
    <w:abstractNumId w:val="1"/>
  </w:num>
  <w:num w:numId="18">
    <w:abstractNumId w:val="24"/>
  </w:num>
  <w:num w:numId="19">
    <w:abstractNumId w:val="17"/>
  </w:num>
  <w:num w:numId="20">
    <w:abstractNumId w:val="22"/>
  </w:num>
  <w:num w:numId="21">
    <w:abstractNumId w:val="11"/>
  </w:num>
  <w:num w:numId="22">
    <w:abstractNumId w:val="18"/>
  </w:num>
  <w:num w:numId="23">
    <w:abstractNumId w:val="26"/>
  </w:num>
  <w:num w:numId="24">
    <w:abstractNumId w:val="3"/>
  </w:num>
  <w:num w:numId="25">
    <w:abstractNumId w:val="21"/>
  </w:num>
  <w:num w:numId="26">
    <w:abstractNumId w:val="29"/>
  </w:num>
  <w:num w:numId="27">
    <w:abstractNumId w:val="7"/>
  </w:num>
  <w:num w:numId="28">
    <w:abstractNumId w:val="4"/>
  </w:num>
  <w:num w:numId="29">
    <w:abstractNumId w:val="12"/>
  </w:num>
  <w:num w:numId="3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39A5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2D2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2698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6B3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07B1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5A81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471E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9F6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4A5E"/>
    <w:rsid w:val="00724C01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1C53"/>
    <w:rsid w:val="00812E2A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47641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B2A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6B2A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10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4B25"/>
    <w:rsid w:val="00B457BC"/>
    <w:rsid w:val="00B457CB"/>
    <w:rsid w:val="00B465D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2DC2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B685B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2F2E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62FA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5E08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6B99"/>
    <w:rsid w:val="00FE00BF"/>
    <w:rsid w:val="00FE122A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79FE-E4CE-4B2C-B13E-89275EB5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1942</Words>
  <Characters>13406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10</cp:revision>
  <cp:lastPrinted>2024-11-06T09:26:00Z</cp:lastPrinted>
  <dcterms:created xsi:type="dcterms:W3CDTF">2025-05-14T10:08:00Z</dcterms:created>
  <dcterms:modified xsi:type="dcterms:W3CDTF">2025-05-15T12:04:00Z</dcterms:modified>
</cp:coreProperties>
</file>